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B5C5" w14:textId="77777777" w:rsidR="004F14A2" w:rsidRDefault="004F14A2" w:rsidP="004F14A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B7D74" w14:textId="77777777" w:rsidR="004F14A2" w:rsidRDefault="004F14A2" w:rsidP="004F14A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5922DC9" w14:textId="38A6EE94" w:rsidR="004F14A2" w:rsidRPr="004F14A2" w:rsidRDefault="004F14A2" w:rsidP="004F14A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F14A2">
        <w:rPr>
          <w:rFonts w:ascii="Times New Roman" w:hAnsi="Times New Roman" w:cs="Times New Roman"/>
          <w:b/>
          <w:bCs/>
          <w:sz w:val="32"/>
          <w:szCs w:val="32"/>
        </w:rPr>
        <w:t>“Per evitare prevedibili attese presso gli Uffici di Segreteria nella giornata del 2 settembre 2024, il personale docente/ATA in ingresso consegnerà   i documenti relativi all’assunzione in servizio a. s. 2024_2025 secondo i</w:t>
      </w:r>
      <w:r w:rsidRPr="004F14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14A2">
        <w:rPr>
          <w:rFonts w:ascii="Times New Roman" w:hAnsi="Times New Roman" w:cs="Times New Roman"/>
          <w:b/>
          <w:bCs/>
          <w:sz w:val="32"/>
          <w:szCs w:val="32"/>
        </w:rPr>
        <w:t xml:space="preserve">format allegati e copia di un documento di riconoscimento e del codice fiscale. </w:t>
      </w:r>
    </w:p>
    <w:p w14:paraId="34CF8E86" w14:textId="452E5DE9" w:rsidR="0010152D" w:rsidRPr="004F14A2" w:rsidRDefault="004F14A2" w:rsidP="004F14A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F14A2">
        <w:rPr>
          <w:rFonts w:ascii="Times New Roman" w:hAnsi="Times New Roman" w:cs="Times New Roman"/>
          <w:b/>
          <w:bCs/>
          <w:sz w:val="32"/>
          <w:szCs w:val="32"/>
        </w:rPr>
        <w:t>I modelli dovranno essere</w:t>
      </w:r>
      <w:r w:rsidRPr="004F14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14A2">
        <w:rPr>
          <w:rFonts w:ascii="Times New Roman" w:hAnsi="Times New Roman" w:cs="Times New Roman"/>
          <w:b/>
          <w:bCs/>
          <w:sz w:val="32"/>
          <w:szCs w:val="32"/>
        </w:rPr>
        <w:t>datati 2 settembre 2024”.</w:t>
      </w:r>
    </w:p>
    <w:p w14:paraId="7BB990B2" w14:textId="77777777" w:rsidR="0010152D" w:rsidRDefault="0010152D" w:rsidP="0010152D"/>
    <w:p w14:paraId="6F302D42" w14:textId="77777777" w:rsidR="0010152D" w:rsidRDefault="0010152D" w:rsidP="0010152D"/>
    <w:p w14:paraId="44A5B4F2" w14:textId="77777777" w:rsidR="0010152D" w:rsidRDefault="0010152D" w:rsidP="0010152D"/>
    <w:sectPr w:rsidR="0010152D" w:rsidSect="004631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D"/>
    <w:rsid w:val="0010152D"/>
    <w:rsid w:val="00152CFD"/>
    <w:rsid w:val="001E0C0D"/>
    <w:rsid w:val="00463177"/>
    <w:rsid w:val="004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221"/>
  <w15:chartTrackingRefBased/>
  <w15:docId w15:val="{1100E0BD-1204-400C-AE4F-CF77E85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2</cp:revision>
  <dcterms:created xsi:type="dcterms:W3CDTF">2024-08-31T09:38:00Z</dcterms:created>
  <dcterms:modified xsi:type="dcterms:W3CDTF">2024-08-31T09:38:00Z</dcterms:modified>
</cp:coreProperties>
</file>