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8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7"/>
        <w:gridCol w:w="21"/>
      </w:tblGrid>
      <w:tr w:rsidR="00322700" w:rsidRPr="007C349E" w14:paraId="2DF6D85B" w14:textId="77777777" w:rsidTr="00322700">
        <w:trPr>
          <w:gridAfter w:val="1"/>
          <w:wAfter w:w="21" w:type="dxa"/>
          <w:trHeight w:val="273"/>
        </w:trPr>
        <w:tc>
          <w:tcPr>
            <w:tcW w:w="983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6E5E2D25" w14:textId="139758FA" w:rsidR="00322700" w:rsidRPr="007C349E" w:rsidRDefault="00322700" w:rsidP="00240117">
            <w:pPr>
              <w:widowControl w:val="0"/>
              <w:autoSpaceDE w:val="0"/>
              <w:autoSpaceDN w:val="0"/>
              <w:spacing w:after="0" w:line="205" w:lineRule="exact"/>
              <w:ind w:left="3467" w:right="3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b/>
                <w:sz w:val="24"/>
                <w:szCs w:val="24"/>
                <w:lang w:eastAsia="it-IT" w:bidi="it-IT"/>
              </w:rPr>
              <w:t>OBIETTIVI MINIMI PER ALLIEVI BES</w:t>
            </w:r>
          </w:p>
        </w:tc>
      </w:tr>
      <w:tr w:rsidR="00322700" w:rsidRPr="007C349E" w14:paraId="09A79C42" w14:textId="77777777" w:rsidTr="00322700">
        <w:trPr>
          <w:trHeight w:val="1223"/>
        </w:trPr>
        <w:tc>
          <w:tcPr>
            <w:tcW w:w="9858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1D6F4E5" w14:textId="63ABE786" w:rsidR="00322700" w:rsidRPr="007C349E" w:rsidRDefault="00322700" w:rsidP="00322700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Avere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 xml:space="preserve">rispetto di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sé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 xml:space="preserve"> e degli</w:t>
            </w:r>
            <w:r w:rsidRPr="007C349E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altri.</w:t>
            </w:r>
          </w:p>
          <w:p w14:paraId="5E7DED3A" w14:textId="77777777" w:rsidR="00322700" w:rsidRPr="007C349E" w:rsidRDefault="00322700" w:rsidP="00322700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Rispettare le regole più elementari della buona</w:t>
            </w:r>
            <w:r w:rsidRPr="007C349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educazione.</w:t>
            </w:r>
          </w:p>
          <w:p w14:paraId="2002A39D" w14:textId="77777777" w:rsidR="00322700" w:rsidRPr="007C349E" w:rsidRDefault="00322700" w:rsidP="00322700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Saper ascoltare l’altro. Collaborare con i</w:t>
            </w:r>
            <w:r w:rsidRPr="007C349E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compagni.</w:t>
            </w:r>
          </w:p>
          <w:p w14:paraId="204B73D6" w14:textId="77777777" w:rsidR="00322700" w:rsidRPr="007C349E" w:rsidRDefault="00322700" w:rsidP="00322700">
            <w:pPr>
              <w:widowControl w:val="0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Imparare a intervenire nel momento</w:t>
            </w:r>
            <w:r w:rsidRPr="007C349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opportuno.</w:t>
            </w:r>
          </w:p>
        </w:tc>
      </w:tr>
      <w:tr w:rsidR="00322700" w:rsidRPr="007C349E" w14:paraId="5244482E" w14:textId="77777777" w:rsidTr="00322700">
        <w:trPr>
          <w:trHeight w:val="1224"/>
        </w:trPr>
        <w:tc>
          <w:tcPr>
            <w:tcW w:w="9858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E223656" w14:textId="77777777" w:rsidR="00322700" w:rsidRPr="007C349E" w:rsidRDefault="00322700" w:rsidP="00322700">
            <w:pPr>
              <w:widowControl w:val="0"/>
              <w:numPr>
                <w:ilvl w:val="0"/>
                <w:numId w:val="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Acquisire termini e convenzioni proprie della</w:t>
            </w:r>
            <w:r w:rsidRPr="007C349E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materia.</w:t>
            </w:r>
          </w:p>
          <w:p w14:paraId="018B8173" w14:textId="619D6A91" w:rsidR="00322700" w:rsidRPr="007C349E" w:rsidRDefault="00322700" w:rsidP="00322700">
            <w:pPr>
              <w:widowControl w:val="0"/>
              <w:numPr>
                <w:ilvl w:val="0"/>
                <w:numId w:val="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 xml:space="preserve">Prendere sicurezza di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sé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 xml:space="preserve"> nell’ambito della disciplina e della futura</w:t>
            </w:r>
            <w:r w:rsidRPr="007C349E">
              <w:rPr>
                <w:rFonts w:ascii="Times New Roman" w:eastAsia="Times New Roman" w:hAnsi="Times New Roman"/>
                <w:spacing w:val="29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professione.</w:t>
            </w:r>
          </w:p>
          <w:p w14:paraId="5FF1C429" w14:textId="77777777" w:rsidR="00322700" w:rsidRPr="007C349E" w:rsidRDefault="00322700" w:rsidP="00322700">
            <w:pPr>
              <w:widowControl w:val="0"/>
              <w:numPr>
                <w:ilvl w:val="0"/>
                <w:numId w:val="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Saper coordinare il proprio lavoro sequenzialmente e in maniera</w:t>
            </w:r>
            <w:r w:rsidRPr="007C349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ordinata.</w:t>
            </w:r>
          </w:p>
          <w:p w14:paraId="58FF3941" w14:textId="77777777" w:rsidR="00322700" w:rsidRPr="007C349E" w:rsidRDefault="00322700" w:rsidP="00322700">
            <w:pPr>
              <w:widowControl w:val="0"/>
              <w:numPr>
                <w:ilvl w:val="0"/>
                <w:numId w:val="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Collaborare con il</w:t>
            </w:r>
            <w:r w:rsidRPr="007C349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gruppo.</w:t>
            </w:r>
          </w:p>
        </w:tc>
      </w:tr>
      <w:tr w:rsidR="00322700" w:rsidRPr="007C349E" w14:paraId="507D9C2E" w14:textId="77777777" w:rsidTr="00322700">
        <w:trPr>
          <w:trHeight w:val="1895"/>
        </w:trPr>
        <w:tc>
          <w:tcPr>
            <w:tcW w:w="9858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091F730" w14:textId="77777777" w:rsidR="00322700" w:rsidRPr="007C349E" w:rsidRDefault="00322700" w:rsidP="00322700">
            <w:pPr>
              <w:widowControl w:val="0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Portare sempre il materiale necessario (divisa completa, libro - ricettario,</w:t>
            </w:r>
            <w:r w:rsidRPr="007C349E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eccetera)</w:t>
            </w:r>
          </w:p>
          <w:p w14:paraId="1AC4A430" w14:textId="77777777" w:rsidR="00322700" w:rsidRPr="007C349E" w:rsidRDefault="00322700" w:rsidP="00322700">
            <w:pPr>
              <w:widowControl w:val="0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Utilizzare in modo appropriato gli strumenti di</w:t>
            </w:r>
            <w:r w:rsidRPr="007C349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lavoro.</w:t>
            </w:r>
          </w:p>
          <w:p w14:paraId="04DB7E50" w14:textId="77777777" w:rsidR="00322700" w:rsidRPr="007C349E" w:rsidRDefault="00322700" w:rsidP="00322700">
            <w:pPr>
              <w:widowControl w:val="0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Mantenere in ordine e pulita la propria postazione di</w:t>
            </w:r>
            <w:r w:rsidRPr="007C349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lavoro.</w:t>
            </w:r>
          </w:p>
          <w:p w14:paraId="7389715E" w14:textId="77777777" w:rsidR="00322700" w:rsidRPr="007C349E" w:rsidRDefault="00322700" w:rsidP="00322700">
            <w:pPr>
              <w:widowControl w:val="0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Portare avanti e a termine individualmente e/o in gruppo un lavoro</w:t>
            </w:r>
            <w:r w:rsidRPr="007C349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programmato.</w:t>
            </w:r>
          </w:p>
          <w:p w14:paraId="7ACF06BA" w14:textId="77777777" w:rsidR="00322700" w:rsidRPr="007C349E" w:rsidRDefault="00322700" w:rsidP="00322700">
            <w:pPr>
              <w:widowControl w:val="0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Coordinare il lavoro pratico con il proprio</w:t>
            </w:r>
            <w:r w:rsidRPr="007C349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gruppo.</w:t>
            </w:r>
          </w:p>
          <w:p w14:paraId="7341F6D7" w14:textId="77777777" w:rsidR="00322700" w:rsidRPr="007C349E" w:rsidRDefault="00322700" w:rsidP="00322700">
            <w:pPr>
              <w:widowControl w:val="0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Organizzare e tenere in ordine costantemente il proprio</w:t>
            </w:r>
            <w:r w:rsidRPr="007C349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 </w:t>
            </w: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ricettario.</w:t>
            </w:r>
          </w:p>
          <w:p w14:paraId="44A79E40" w14:textId="77777777" w:rsidR="00322700" w:rsidRPr="007C349E" w:rsidRDefault="00322700" w:rsidP="00322700">
            <w:pPr>
              <w:widowControl w:val="0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Saper organizzare la mise en place di cucina</w:t>
            </w:r>
          </w:p>
          <w:p w14:paraId="6D6ED8BC" w14:textId="77777777" w:rsidR="00322700" w:rsidRPr="007C349E" w:rsidRDefault="00322700" w:rsidP="00322700">
            <w:pPr>
              <w:widowControl w:val="0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Applicare un metodo di cottura ad una preparazione semplice</w:t>
            </w:r>
          </w:p>
        </w:tc>
      </w:tr>
    </w:tbl>
    <w:p w14:paraId="61B8B694" w14:textId="2749744D" w:rsidR="005C046B" w:rsidRDefault="005C046B"/>
    <w:p w14:paraId="47FF7F32" w14:textId="2FBF771C" w:rsidR="00322700" w:rsidRDefault="00322700"/>
    <w:p w14:paraId="545D3A1E" w14:textId="77777777" w:rsidR="00B44257" w:rsidRPr="00B44257" w:rsidRDefault="00B44257" w:rsidP="00B44257">
      <w:pPr>
        <w:spacing w:after="160" w:line="259" w:lineRule="auto"/>
        <w:jc w:val="center"/>
        <w:rPr>
          <w:rFonts w:cs="Calibri"/>
          <w:b/>
          <w:smallCaps/>
          <w:color w:val="000000"/>
          <w:sz w:val="28"/>
          <w:szCs w:val="28"/>
          <w:lang w:eastAsia="it-IT"/>
        </w:rPr>
      </w:pPr>
      <w:r w:rsidRPr="00B44257">
        <w:rPr>
          <w:rFonts w:cs="Calibri"/>
          <w:b/>
          <w:smallCaps/>
          <w:color w:val="000000"/>
          <w:sz w:val="28"/>
          <w:szCs w:val="28"/>
          <w:lang w:eastAsia="it-IT"/>
        </w:rPr>
        <w:t>VALUTAZIONE DEL PROCESSO</w:t>
      </w:r>
    </w:p>
    <w:p w14:paraId="178B6665" w14:textId="77777777" w:rsidR="00B44257" w:rsidRPr="00B44257" w:rsidRDefault="00B44257" w:rsidP="00B44257">
      <w:pPr>
        <w:spacing w:after="160" w:line="259" w:lineRule="auto"/>
        <w:jc w:val="center"/>
        <w:rPr>
          <w:rFonts w:cs="Calibri"/>
          <w:b/>
          <w:smallCaps/>
          <w:color w:val="000000"/>
          <w:lang w:eastAsia="it-IT"/>
        </w:rPr>
      </w:pPr>
      <w:r w:rsidRPr="00B44257">
        <w:rPr>
          <w:rFonts w:cs="Calibri"/>
          <w:b/>
          <w:smallCaps/>
          <w:color w:val="000000"/>
          <w:lang w:eastAsia="it-IT"/>
        </w:rPr>
        <w:t xml:space="preserve">Legenda dei livelli di competenza: </w:t>
      </w:r>
      <w:r w:rsidRPr="00B44257">
        <w:rPr>
          <w:rFonts w:cs="Calibri"/>
          <w:b/>
          <w:color w:val="000000"/>
          <w:lang w:eastAsia="it-IT"/>
        </w:rPr>
        <w:t>D</w:t>
      </w:r>
      <w:r w:rsidRPr="00B44257">
        <w:rPr>
          <w:rFonts w:cs="Calibri"/>
          <w:color w:val="000000"/>
          <w:lang w:eastAsia="it-IT"/>
        </w:rPr>
        <w:t xml:space="preserve">= iniziale </w:t>
      </w:r>
      <w:r w:rsidRPr="00B44257">
        <w:rPr>
          <w:rFonts w:cs="Calibri"/>
          <w:b/>
          <w:color w:val="000000"/>
          <w:lang w:eastAsia="it-IT"/>
        </w:rPr>
        <w:t>C</w:t>
      </w:r>
      <w:r w:rsidRPr="00B44257">
        <w:rPr>
          <w:rFonts w:cs="Calibri"/>
          <w:color w:val="000000"/>
          <w:lang w:eastAsia="it-IT"/>
        </w:rPr>
        <w:t xml:space="preserve">= base </w:t>
      </w:r>
      <w:r w:rsidRPr="00B44257">
        <w:rPr>
          <w:rFonts w:cs="Calibri"/>
          <w:b/>
          <w:color w:val="000000"/>
          <w:lang w:eastAsia="it-IT"/>
        </w:rPr>
        <w:t>B</w:t>
      </w:r>
      <w:r w:rsidRPr="00B44257">
        <w:rPr>
          <w:rFonts w:cs="Calibri"/>
          <w:color w:val="000000"/>
          <w:lang w:eastAsia="it-IT"/>
        </w:rPr>
        <w:t xml:space="preserve">= intermedio </w:t>
      </w:r>
      <w:r w:rsidRPr="00B44257">
        <w:rPr>
          <w:rFonts w:cs="Calibri"/>
          <w:b/>
          <w:color w:val="000000"/>
          <w:lang w:eastAsia="it-IT"/>
        </w:rPr>
        <w:t>A</w:t>
      </w:r>
      <w:r w:rsidRPr="00B44257">
        <w:rPr>
          <w:rFonts w:cs="Calibri"/>
          <w:color w:val="000000"/>
          <w:lang w:eastAsia="it-IT"/>
        </w:rPr>
        <w:t>= avanzato</w:t>
      </w:r>
    </w:p>
    <w:p w14:paraId="59E3EDD5" w14:textId="77777777" w:rsidR="00B44257" w:rsidRPr="00B44257" w:rsidRDefault="00B44257" w:rsidP="00B44257">
      <w:pPr>
        <w:spacing w:after="160" w:line="259" w:lineRule="auto"/>
        <w:jc w:val="center"/>
        <w:rPr>
          <w:rFonts w:cs="Calibri"/>
          <w:color w:val="000000"/>
          <w:sz w:val="16"/>
          <w:szCs w:val="16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355"/>
        <w:gridCol w:w="5324"/>
      </w:tblGrid>
      <w:tr w:rsidR="00B44257" w:rsidRPr="00B44257" w14:paraId="4DC6CD88" w14:textId="77777777" w:rsidTr="00240117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27E69D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COMPETENZE CHIAVE DI RIFERIMENTO</w:t>
            </w:r>
          </w:p>
        </w:tc>
      </w:tr>
      <w:tr w:rsidR="00B44257" w:rsidRPr="00B44257" w14:paraId="6CA77BBE" w14:textId="77777777" w:rsidTr="00240117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C7B298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color w:val="000000"/>
                <w:lang w:eastAsia="it-IT"/>
              </w:rPr>
              <w:t xml:space="preserve">COMPETENZE PERSONALI e SOCIALI </w:t>
            </w:r>
          </w:p>
          <w:p w14:paraId="2E1B6968" w14:textId="77777777" w:rsidR="00B44257" w:rsidRPr="00B44257" w:rsidRDefault="00B44257" w:rsidP="00B44257">
            <w:pPr>
              <w:suppressAutoHyphens/>
              <w:spacing w:after="0" w:line="240" w:lineRule="auto"/>
              <w:contextualSpacing/>
              <w:rPr>
                <w:rFonts w:eastAsia="Arial" w:cs="Calibri"/>
                <w:b/>
                <w:color w:val="000000"/>
                <w:sz w:val="24"/>
                <w:szCs w:val="24"/>
                <w:lang w:eastAsia="it-IT"/>
              </w:rPr>
            </w:pPr>
            <w:r w:rsidRPr="00B44257">
              <w:rPr>
                <w:rFonts w:eastAsia="Arial" w:cs="Calibri"/>
                <w:b/>
                <w:color w:val="000000"/>
                <w:sz w:val="24"/>
                <w:szCs w:val="24"/>
                <w:lang w:eastAsia="it-IT"/>
              </w:rPr>
              <w:t>COMPETENZE IN MATERIA DI CITTADINANZA</w:t>
            </w:r>
          </w:p>
        </w:tc>
      </w:tr>
      <w:tr w:rsidR="00B44257" w:rsidRPr="00B44257" w14:paraId="0DAA1735" w14:textId="77777777" w:rsidTr="00240117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3145E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14D2A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FOCUS DELL’OSSERVAZIONE – LIVELLI DI PADRONANZA</w:t>
            </w:r>
          </w:p>
        </w:tc>
      </w:tr>
      <w:tr w:rsidR="00B44257" w:rsidRPr="00B44257" w14:paraId="00258A2A" w14:textId="77777777" w:rsidTr="00240117">
        <w:tc>
          <w:tcPr>
            <w:tcW w:w="4219" w:type="dxa"/>
            <w:vMerge w:val="restart"/>
            <w:shd w:val="clear" w:color="auto" w:fill="auto"/>
            <w:vAlign w:val="center"/>
          </w:tcPr>
          <w:p w14:paraId="514902A7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bCs/>
                <w:color w:val="000000"/>
                <w:lang w:eastAsia="it-IT"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8F7958F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31876F" w14:textId="77777777" w:rsidR="00B44257" w:rsidRPr="00B44257" w:rsidRDefault="00B44257" w:rsidP="00B44257">
            <w:pPr>
              <w:spacing w:after="160"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Mostra saltuaria attenzione.</w:t>
            </w:r>
          </w:p>
        </w:tc>
      </w:tr>
      <w:tr w:rsidR="00B44257" w:rsidRPr="00B44257" w14:paraId="4DE31BEA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3B3222C2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D6C3A7B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C0C45EC" w14:textId="77777777" w:rsidR="00B44257" w:rsidRPr="00B44257" w:rsidRDefault="00B44257" w:rsidP="00B44257">
            <w:pPr>
              <w:spacing w:after="160"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Ha una certa attenzione e interviene con qualche domanda.</w:t>
            </w:r>
          </w:p>
        </w:tc>
      </w:tr>
      <w:tr w:rsidR="00B44257" w:rsidRPr="00B44257" w14:paraId="5E804BC9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1CB2CE28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29B8876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3CEC59F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Dimostra attenzione e pone domande pertinenti.</w:t>
            </w:r>
          </w:p>
        </w:tc>
      </w:tr>
      <w:tr w:rsidR="00B44257" w:rsidRPr="00B44257" w14:paraId="5836AC42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7AE854ED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E0F126A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  <w:p w14:paraId="63425255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025D8151" w14:textId="77777777" w:rsidR="00B44257" w:rsidRPr="00B44257" w:rsidRDefault="00B44257" w:rsidP="00B44257">
            <w:pPr>
              <w:spacing w:after="160"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Dimostra grande attenzione ed interviene costruttivamente con domande ed osservazioni pertinenti.</w:t>
            </w:r>
          </w:p>
        </w:tc>
      </w:tr>
      <w:tr w:rsidR="00B44257" w:rsidRPr="00B44257" w14:paraId="2EF70055" w14:textId="77777777" w:rsidTr="00240117">
        <w:tc>
          <w:tcPr>
            <w:tcW w:w="4219" w:type="dxa"/>
            <w:vMerge w:val="restart"/>
            <w:shd w:val="clear" w:color="auto" w:fill="auto"/>
            <w:vAlign w:val="center"/>
          </w:tcPr>
          <w:p w14:paraId="447B43C9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bCs/>
                <w:i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bCs/>
                <w:color w:val="000000"/>
                <w:lang w:eastAsia="it-IT"/>
              </w:rPr>
              <w:t xml:space="preserve">Svolgimento del ruolo nel </w:t>
            </w:r>
            <w:r w:rsidRPr="00B44257">
              <w:rPr>
                <w:rFonts w:cs="Calibri"/>
                <w:b/>
                <w:bCs/>
                <w:i/>
                <w:color w:val="000000"/>
                <w:lang w:eastAsia="it-IT"/>
              </w:rPr>
              <w:t>Cooperative Learning</w:t>
            </w:r>
          </w:p>
          <w:p w14:paraId="47E43E66" w14:textId="77777777" w:rsidR="00B44257" w:rsidRPr="00B44257" w:rsidRDefault="00B44257" w:rsidP="00B44257">
            <w:pPr>
              <w:spacing w:after="160" w:line="120" w:lineRule="auto"/>
              <w:rPr>
                <w:rFonts w:cs="Calibri"/>
                <w:b/>
                <w:bCs/>
                <w:i/>
                <w:color w:val="000000"/>
                <w:sz w:val="16"/>
                <w:szCs w:val="16"/>
                <w:lang w:eastAsia="it-IT"/>
              </w:rPr>
            </w:pPr>
          </w:p>
          <w:p w14:paraId="1A3ABABB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A1A4C15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E5ABA7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Svolge limitatamente il ruolo. Porta parzialmente a termine il lavoro assegnato sulla base di indicazioni.</w:t>
            </w:r>
          </w:p>
        </w:tc>
      </w:tr>
      <w:tr w:rsidR="00B44257" w:rsidRPr="00B44257" w14:paraId="02F176F8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54D48E7A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6AB0BD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D0B3B60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Svolge il ruolo. Porta a termine il lavoro assegnato sulla base di indicazioni e per compiti semplici.</w:t>
            </w:r>
          </w:p>
        </w:tc>
      </w:tr>
      <w:tr w:rsidR="00B44257" w:rsidRPr="00B44257" w14:paraId="0739F8A5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046DB834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040478A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05166C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 xml:space="preserve">Svolge il ruolo. Porta a termine la parte di lavoro assegnata e contribuisce con proposte al lavoro comune. </w:t>
            </w:r>
          </w:p>
        </w:tc>
      </w:tr>
      <w:tr w:rsidR="00B44257" w:rsidRPr="00B44257" w14:paraId="004C5DB8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560490E1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36F7C3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FCB9628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B44257" w:rsidRPr="00B44257" w14:paraId="65389558" w14:textId="77777777" w:rsidTr="00240117">
        <w:tc>
          <w:tcPr>
            <w:tcW w:w="4219" w:type="dxa"/>
            <w:vMerge w:val="restart"/>
            <w:shd w:val="clear" w:color="auto" w:fill="auto"/>
            <w:vAlign w:val="center"/>
          </w:tcPr>
          <w:p w14:paraId="0CB3FF83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color w:val="000000"/>
                <w:lang w:eastAsia="it-IT"/>
              </w:rPr>
              <w:t xml:space="preserve">Utilizzare comportamenti coerenti con l’ambiente in cui agisce </w:t>
            </w:r>
          </w:p>
          <w:p w14:paraId="705E09BF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color w:val="000000"/>
                <w:lang w:eastAsia="it-IT"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62A8E5B4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48108BB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Individua le regole base della sicurezza dell’ambiente</w:t>
            </w:r>
            <w:r w:rsidRPr="00B44257">
              <w:rPr>
                <w:rFonts w:cs="Calibri"/>
                <w:color w:val="000000"/>
                <w:lang w:eastAsia="it-IT"/>
              </w:rPr>
              <w:t xml:space="preserve"> e le misure preventive e protettive connesse all’uso di dispositivi tecnologici, ma non sempre le rispetta.</w:t>
            </w:r>
          </w:p>
        </w:tc>
      </w:tr>
      <w:tr w:rsidR="00B44257" w:rsidRPr="00B44257" w14:paraId="1AF9E204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46C63FA3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E8434EB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0EEFA01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 xml:space="preserve">Individua e rispetta le regole base della sicurezza dell’ambiente </w:t>
            </w:r>
            <w:r w:rsidRPr="00B44257">
              <w:rPr>
                <w:rFonts w:cs="Calibri"/>
                <w:color w:val="000000"/>
                <w:lang w:eastAsia="it-IT"/>
              </w:rPr>
              <w:t>e le misure preventive e protettive connesse all’uso di dispositivi tecnologici, sotto supervisione dell’insegnante.</w:t>
            </w:r>
          </w:p>
        </w:tc>
      </w:tr>
      <w:tr w:rsidR="00B44257" w:rsidRPr="00B44257" w14:paraId="678BBA27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7F606B6C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1060260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E95E555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Conosce e rispetta in autonomia le regole fondamentali di sicurezza personale e ambientale all’interno del laboratorio.</w:t>
            </w:r>
          </w:p>
        </w:tc>
      </w:tr>
      <w:tr w:rsidR="00B44257" w:rsidRPr="00B44257" w14:paraId="4A151E34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767166EC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7865621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A32D7D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Conosce e applica in autonomia le regole di sicurezza personale e ambientale e c</w:t>
            </w:r>
            <w:r w:rsidRPr="00B44257">
              <w:rPr>
                <w:rFonts w:cs="Calibri"/>
                <w:color w:val="000000"/>
                <w:lang w:eastAsia="it-IT"/>
              </w:rPr>
              <w:t>ontribuisce al controllo e alla riduzione dei rischi negli ambienti di lavoro.</w:t>
            </w:r>
          </w:p>
        </w:tc>
      </w:tr>
      <w:tr w:rsidR="00B44257" w:rsidRPr="00B44257" w14:paraId="077BA1C0" w14:textId="77777777" w:rsidTr="00240117">
        <w:tc>
          <w:tcPr>
            <w:tcW w:w="4219" w:type="dxa"/>
            <w:vMerge w:val="restart"/>
            <w:shd w:val="clear" w:color="auto" w:fill="auto"/>
            <w:vAlign w:val="center"/>
          </w:tcPr>
          <w:p w14:paraId="27348C3B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color w:val="000000"/>
                <w:lang w:eastAsia="it-IT"/>
              </w:rPr>
              <w:t>Utilizzare le apparecchiature in modo idoneo.</w:t>
            </w:r>
          </w:p>
          <w:p w14:paraId="25F47705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E86CE83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4AD4D50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Utilizza gli strumenti con la necessaria cautela per evitare guasti o rotture.</w:t>
            </w:r>
          </w:p>
        </w:tc>
      </w:tr>
      <w:tr w:rsidR="00B44257" w:rsidRPr="00B44257" w14:paraId="3268BFFD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2CF8F242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5728798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5C8C634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Riesce ad operare con gli strumenti in modo essenziale.</w:t>
            </w:r>
          </w:p>
        </w:tc>
      </w:tr>
      <w:tr w:rsidR="00B44257" w:rsidRPr="00B44257" w14:paraId="3E6B8942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779A1391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CED8687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F4ED5C3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Riesce ad ottenere dalle attrezzature in uso il massimo rendimento.</w:t>
            </w:r>
          </w:p>
        </w:tc>
      </w:tr>
      <w:tr w:rsidR="00B44257" w:rsidRPr="00B44257" w14:paraId="66975C4D" w14:textId="77777777" w:rsidTr="00240117">
        <w:tc>
          <w:tcPr>
            <w:tcW w:w="4219" w:type="dxa"/>
            <w:vMerge/>
            <w:shd w:val="clear" w:color="auto" w:fill="auto"/>
            <w:vAlign w:val="center"/>
          </w:tcPr>
          <w:p w14:paraId="3E7D86B6" w14:textId="77777777" w:rsidR="00B44257" w:rsidRPr="00B44257" w:rsidRDefault="00B44257" w:rsidP="00B44257">
            <w:pPr>
              <w:spacing w:after="160" w:line="259" w:lineRule="auto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0A5D6DF" w14:textId="77777777" w:rsidR="00B44257" w:rsidRPr="00B44257" w:rsidRDefault="00B44257" w:rsidP="00B44257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 w:rsidRPr="00B44257"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531124A" w14:textId="77777777" w:rsidR="00B44257" w:rsidRPr="00B44257" w:rsidRDefault="00B44257" w:rsidP="00B44257">
            <w:pPr>
              <w:spacing w:after="160" w:line="259" w:lineRule="auto"/>
              <w:jc w:val="both"/>
              <w:rPr>
                <w:rFonts w:cs="Calibri"/>
                <w:bCs/>
                <w:color w:val="000000"/>
                <w:lang w:eastAsia="it-IT"/>
              </w:rPr>
            </w:pPr>
            <w:r w:rsidRPr="00B44257">
              <w:rPr>
                <w:rFonts w:cs="Calibri"/>
                <w:bCs/>
                <w:color w:val="000000"/>
                <w:lang w:eastAsia="it-IT"/>
              </w:rPr>
              <w:t>Riesce ad ottenere dalle attrezzature in uso il massimo rendimento consapevole dei limiti di precisione.</w:t>
            </w:r>
          </w:p>
        </w:tc>
      </w:tr>
    </w:tbl>
    <w:p w14:paraId="5F492DC2" w14:textId="156D5B59" w:rsidR="00322700" w:rsidRDefault="00322700"/>
    <w:p w14:paraId="1F562014" w14:textId="0C827ADF" w:rsidR="00322700" w:rsidRDefault="00322700">
      <w:r>
        <w:t xml:space="preserve">      </w:t>
      </w:r>
    </w:p>
    <w:p w14:paraId="32450227" w14:textId="1C7056A8" w:rsidR="00322700" w:rsidRDefault="00322700"/>
    <w:p w14:paraId="1CB91F42" w14:textId="77777777" w:rsidR="00322700" w:rsidRDefault="00322700"/>
    <w:sectPr w:rsidR="00322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num w:numId="1" w16cid:durableId="2111583716">
    <w:abstractNumId w:val="0"/>
  </w:num>
  <w:num w:numId="2" w16cid:durableId="948851806">
    <w:abstractNumId w:val="2"/>
  </w:num>
  <w:num w:numId="3" w16cid:durableId="184026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B"/>
    <w:rsid w:val="00322700"/>
    <w:rsid w:val="0041112B"/>
    <w:rsid w:val="004B0C03"/>
    <w:rsid w:val="005C046B"/>
    <w:rsid w:val="00B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0B54"/>
  <w15:chartTrackingRefBased/>
  <w15:docId w15:val="{FAA608BC-AD8E-47C9-96F2-BF7154D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70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</cp:revision>
  <dcterms:created xsi:type="dcterms:W3CDTF">2023-03-11T09:24:00Z</dcterms:created>
  <dcterms:modified xsi:type="dcterms:W3CDTF">2023-03-11T09:24:00Z</dcterms:modified>
</cp:coreProperties>
</file>