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AA0091" w14:textId="77777777" w:rsidR="002A55E6" w:rsidRDefault="002A55E6">
      <w:pPr>
        <w:jc w:val="center"/>
        <w:rPr>
          <w:b/>
          <w:sz w:val="20"/>
          <w:szCs w:val="20"/>
        </w:rPr>
      </w:pPr>
    </w:p>
    <w:p w14:paraId="59E4635C" w14:textId="77777777" w:rsidR="002A55E6" w:rsidRDefault="002A55E6">
      <w:pPr>
        <w:pStyle w:val="Intestazione"/>
        <w:rPr>
          <w:b/>
          <w:sz w:val="20"/>
          <w:lang w:val="it-IT"/>
        </w:rPr>
      </w:pPr>
    </w:p>
    <w:p w14:paraId="29C4B277" w14:textId="2794E0BF" w:rsidR="002A55E6" w:rsidRPr="00DB09DE" w:rsidRDefault="002A55E6">
      <w:pPr>
        <w:pStyle w:val="Intestazione"/>
        <w:rPr>
          <w:rFonts w:ascii="Calibri" w:hAnsi="Calibri" w:cs="Calibri"/>
          <w:b/>
          <w:bCs/>
          <w:sz w:val="22"/>
          <w:szCs w:val="22"/>
          <w:lang w:val="it-IT"/>
        </w:rPr>
      </w:pPr>
      <w:r w:rsidRPr="00DB09DE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D90A0F" w:rsidRPr="00DB09DE">
        <w:rPr>
          <w:rFonts w:ascii="Calibri" w:hAnsi="Calibri" w:cs="Calibri"/>
          <w:b/>
          <w:bCs/>
          <w:sz w:val="22"/>
          <w:szCs w:val="22"/>
          <w:lang w:val="it-IT"/>
        </w:rPr>
        <w:t xml:space="preserve"> – TRIENNIO -</w:t>
      </w:r>
    </w:p>
    <w:p w14:paraId="79FF443C" w14:textId="2B66856C" w:rsidR="002A55E6" w:rsidRPr="00DB09DE" w:rsidRDefault="002A55E6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="007961BF">
        <w:rPr>
          <w:rFonts w:ascii="Calibri" w:hAnsi="Calibri" w:cs="Calibri"/>
          <w:b/>
          <w:bCs/>
          <w:sz w:val="22"/>
          <w:szCs w:val="22"/>
          <w:lang w:val="it-IT"/>
        </w:rPr>
        <w:t xml:space="preserve"> III </w:t>
      </w:r>
      <w:r w:rsidR="00143928">
        <w:rPr>
          <w:rFonts w:ascii="Calibri" w:hAnsi="Calibri" w:cs="Calibri"/>
          <w:b/>
          <w:bCs/>
          <w:sz w:val="22"/>
          <w:szCs w:val="22"/>
          <w:lang w:val="it-IT"/>
        </w:rPr>
        <w:t xml:space="preserve">A ASA </w:t>
      </w:r>
      <w:r w:rsidRPr="00DB09DE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50E9BD2A" w14:textId="77777777" w:rsidR="002A55E6" w:rsidRPr="00DB09DE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ab/>
        <w:t>IIS ENZO FERRARI</w:t>
      </w:r>
      <w:r w:rsidRPr="00DB09DE">
        <w:rPr>
          <w:rFonts w:ascii="Calibri" w:hAnsi="Calibri" w:cs="Calibri"/>
          <w:b/>
          <w:sz w:val="22"/>
          <w:szCs w:val="22"/>
        </w:rPr>
        <w:tab/>
      </w:r>
    </w:p>
    <w:p w14:paraId="320AC867" w14:textId="77777777"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62B6F095" w14:textId="77777777"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ANNO SCOLASTICO</w:t>
      </w:r>
    </w:p>
    <w:p w14:paraId="1F3863D1" w14:textId="77777777"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5159FAAD" w14:textId="3E7A44BF" w:rsidR="002A55E6" w:rsidRPr="00DB09DE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B09DE">
        <w:rPr>
          <w:rFonts w:ascii="Calibri" w:hAnsi="Calibri" w:cs="Calibri"/>
          <w:b/>
          <w:bCs/>
          <w:sz w:val="22"/>
          <w:szCs w:val="22"/>
        </w:rPr>
        <w:t>202</w:t>
      </w:r>
      <w:r w:rsidR="00407769">
        <w:rPr>
          <w:rFonts w:ascii="Calibri" w:hAnsi="Calibri" w:cs="Calibri"/>
          <w:b/>
          <w:bCs/>
          <w:sz w:val="22"/>
          <w:szCs w:val="22"/>
        </w:rPr>
        <w:t>2</w:t>
      </w:r>
      <w:r w:rsidRPr="00DB09DE">
        <w:rPr>
          <w:rFonts w:ascii="Calibri" w:hAnsi="Calibri" w:cs="Calibri"/>
          <w:b/>
          <w:bCs/>
          <w:sz w:val="22"/>
          <w:szCs w:val="22"/>
        </w:rPr>
        <w:t>-202</w:t>
      </w:r>
      <w:r w:rsidR="00407769">
        <w:rPr>
          <w:rFonts w:ascii="Calibri" w:hAnsi="Calibri" w:cs="Calibri"/>
          <w:b/>
          <w:bCs/>
          <w:sz w:val="22"/>
          <w:szCs w:val="22"/>
        </w:rPr>
        <w:t>3</w:t>
      </w:r>
    </w:p>
    <w:p w14:paraId="03F2B011" w14:textId="77777777" w:rsidR="002A55E6" w:rsidRPr="00DB09DE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594143" w14:textId="77777777"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4B296CF3" w14:textId="77777777"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DB09DE" w14:paraId="61561AC0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45764E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84182" w14:textId="7052CD95" w:rsidR="002A55E6" w:rsidRPr="00DB09DE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DB09DE" w14:paraId="0D662FD2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D21C6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8C81F" w14:textId="77777777" w:rsidR="00FC22F1" w:rsidRPr="00DB09DE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0D158399" w14:textId="4191FCB1" w:rsidR="002A55E6" w:rsidRPr="00DB09DE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DB09DE" w14:paraId="728A959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53759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923AE" w14:textId="68959E4C" w:rsidR="002A55E6" w:rsidRPr="00DB09DE" w:rsidRDefault="005C4CA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2A55E6" w:rsidRPr="00DB09DE" w14:paraId="393E009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9915B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A1F43" w14:textId="7F6D3E12" w:rsidR="002A55E6" w:rsidRPr="00DB09DE" w:rsidRDefault="005C4CA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 RAE</w:t>
            </w:r>
          </w:p>
        </w:tc>
      </w:tr>
      <w:tr w:rsidR="002A55E6" w:rsidRPr="00DB09DE" w14:paraId="53649713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A983FD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9404C" w14:textId="01F5531C" w:rsidR="002A55E6" w:rsidRPr="00DB09DE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DB09DE" w14:paraId="1928161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48A4B" w14:textId="77777777" w:rsidR="002A55E6" w:rsidRPr="00DB09DE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A49A5" w14:textId="09D9AAEE" w:rsidR="002A55E6" w:rsidRPr="00DB09DE" w:rsidRDefault="005C4CAA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  <w:r w:rsidR="007961BF">
              <w:rPr>
                <w:rFonts w:ascii="Calibri" w:eastAsia="Calibri" w:hAnsi="Calibri" w:cs="Calibri"/>
                <w:b/>
                <w:sz w:val="22"/>
                <w:szCs w:val="22"/>
              </w:rPr>
              <w:t>.11.202</w:t>
            </w:r>
            <w:r w:rsidR="00407769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31E406FC" w14:textId="77777777"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DB09DE" w14:paraId="7D6EB034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ECC5D8" w14:textId="0B486291" w:rsidR="002A55E6" w:rsidRPr="00DB09DE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DB09DE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DB09DE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DB09DE" w14:paraId="15F20679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6AB8B3" w14:textId="77777777"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3C5D9C" w14:textId="77777777"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DFCE17" w14:textId="7AEFAAAB" w:rsidR="002A55E6" w:rsidRPr="00DB09DE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DB09DE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DB09DE" w14:paraId="22E9490D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F19B1" w14:textId="3F8B679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FB94495" w14:textId="6E8111D2" w:rsidR="002A55E6" w:rsidRPr="00DB09DE" w:rsidRDefault="005C4CA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X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 xml:space="preserve"> Medio</w:t>
            </w:r>
          </w:p>
          <w:p w14:paraId="31890B8E" w14:textId="2C4C953C" w:rsidR="002A55E6" w:rsidRPr="00DB09DE" w:rsidRDefault="007961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C4CAA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Medio-basso</w:t>
            </w:r>
          </w:p>
          <w:p w14:paraId="718D1C87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</w:r>
            <w:r w:rsidRPr="00DB09DE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8C4DFE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1A98F94B" w14:textId="6DF2403B" w:rsidR="002A55E6" w:rsidRPr="00DB09DE" w:rsidRDefault="007961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X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Tranquillo</w:t>
            </w:r>
          </w:p>
          <w:p w14:paraId="79A07AEC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1C98B748" w14:textId="77777777" w:rsidR="002A55E6" w:rsidRPr="00DB09DE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09D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B09D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DB09DE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C0F43" w14:textId="77777777" w:rsidR="002A55E6" w:rsidRPr="00DB09DE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2EA24978" w14:textId="2F193E33" w:rsidR="002A55E6" w:rsidRPr="00DB09DE" w:rsidRDefault="007961B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407769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2A55E6" w:rsidRPr="00DB09DE" w14:paraId="4B0810DB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A443FF" w14:textId="77777777" w:rsidR="002A55E6" w:rsidRPr="00DB09DE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AD18A65" w14:textId="77777777" w:rsidR="002A55E6" w:rsidRPr="00DB09DE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9"/>
              <w:gridCol w:w="500"/>
              <w:gridCol w:w="2684"/>
            </w:tblGrid>
            <w:tr w:rsidR="002A55E6" w:rsidRPr="00DB09DE" w14:paraId="3C2DB6FC" w14:textId="77777777" w:rsidTr="00803494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13B708BB" w14:textId="1B759AA5" w:rsidR="002A55E6" w:rsidRPr="00DB09DE" w:rsidRDefault="007961BF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FD69EB6" w14:textId="77777777" w:rsidR="002A55E6" w:rsidRPr="00DB09DE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17938F7A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9" w:type="dxa"/>
                  <w:shd w:val="clear" w:color="auto" w:fill="auto"/>
                </w:tcPr>
                <w:p w14:paraId="12F3E967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0" w:type="dxa"/>
                  <w:shd w:val="clear" w:color="auto" w:fill="auto"/>
                </w:tcPr>
                <w:p w14:paraId="324DE318" w14:textId="77777777" w:rsidR="002A55E6" w:rsidRPr="00DB09DE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710DDEEA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2A55E6" w:rsidRPr="00DB09DE" w14:paraId="4C0FDC11" w14:textId="77777777" w:rsidTr="00803494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0D1C4AD" w14:textId="1F9AFF46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4A73069A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9D10F0C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9" w:type="dxa"/>
                  <w:shd w:val="clear" w:color="auto" w:fill="auto"/>
                </w:tcPr>
                <w:p w14:paraId="243B15AE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0" w:type="dxa"/>
                  <w:shd w:val="clear" w:color="auto" w:fill="auto"/>
                </w:tcPr>
                <w:p w14:paraId="09BB7148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B09DE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DB09D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6F58C0D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DB09DE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450AD811" w14:textId="77777777" w:rsidR="002A55E6" w:rsidRPr="00DB09DE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77A547E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7B8C69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11C64C5F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05BB72A0" w14:textId="5A04A167" w:rsidR="002A55E6" w:rsidRPr="00DB09DE" w:rsidRDefault="002A55E6" w:rsidP="00AE1D08">
      <w:pPr>
        <w:pStyle w:val="Default"/>
        <w:rPr>
          <w:b/>
          <w:i/>
          <w:sz w:val="22"/>
          <w:szCs w:val="22"/>
        </w:rPr>
      </w:pPr>
      <w:r w:rsidRPr="00DB09DE">
        <w:rPr>
          <w:b/>
          <w:i/>
          <w:sz w:val="22"/>
          <w:szCs w:val="22"/>
        </w:rPr>
        <w:t>LIVELLI DI PROFITTO IN INGRESSO – ARGOMENTI</w:t>
      </w:r>
      <w:r w:rsidR="00AE1D08" w:rsidRPr="00DB09DE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03290FD0" w14:textId="77777777" w:rsidR="002A55E6" w:rsidRPr="00DB09DE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DB09DE" w14:paraId="7A7F1232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04E11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78CFC228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55588386" w14:textId="52CAE7E2"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A836C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7150949B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B61FE5D" w14:textId="19405CCE"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F999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4DF24D1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5F9455A4" w14:textId="301618D1"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6E1C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03DB19D8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77B15A4" w14:textId="0CAAFCC9"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9E177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684B3E23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299BAF7D" w14:textId="70E57820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DB09DE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2207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512E5BA8" w14:textId="77777777" w:rsidR="002A55E6" w:rsidRPr="00DB09DE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DB09DE" w14:paraId="35A3D63F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A0404" w14:textId="1CF34688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91765" w14:textId="325A1FCD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366F7" w14:textId="5C0659C0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C4CAA">
              <w:rPr>
                <w:rFonts w:ascii="Calibri" w:hAnsi="Calibri" w:cs="Calibri"/>
                <w:sz w:val="22"/>
                <w:szCs w:val="22"/>
              </w:rPr>
              <w:t>2</w:t>
            </w:r>
            <w:r w:rsidR="00407769">
              <w:rPr>
                <w:rFonts w:ascii="Calibri" w:hAnsi="Calibri" w:cs="Calibri"/>
                <w:sz w:val="22"/>
                <w:szCs w:val="22"/>
              </w:rPr>
              <w:t>5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F371" w14:textId="2C612FFD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4E422" w14:textId="277AD2EE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BB06" w14:textId="761F09CA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C4CAA">
              <w:rPr>
                <w:rFonts w:ascii="Calibri" w:hAnsi="Calibri" w:cs="Calibri"/>
                <w:sz w:val="22"/>
                <w:szCs w:val="22"/>
              </w:rPr>
              <w:t>2</w:t>
            </w:r>
            <w:r w:rsidRPr="00DB09DE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</w:tr>
      <w:tr w:rsidR="002A55E6" w:rsidRPr="00DB09DE" w14:paraId="0D5F613D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F0E5" w14:textId="1AA2E45A" w:rsidR="002A55E6" w:rsidRPr="00DB09DE" w:rsidRDefault="00143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825D" w14:textId="447788E1" w:rsidR="002A55E6" w:rsidRPr="00DB09DE" w:rsidRDefault="007961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2FAE" w14:textId="4A11742E" w:rsidR="002A55E6" w:rsidRPr="00DB09DE" w:rsidRDefault="0014392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C16D3" w14:textId="2B299814" w:rsidR="002A55E6" w:rsidRPr="00DB09DE" w:rsidRDefault="007961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49D15" w14:textId="69EA7086" w:rsidR="002A55E6" w:rsidRPr="00DB09DE" w:rsidRDefault="007961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EEFE" w14:textId="6B657302" w:rsidR="002A55E6" w:rsidRPr="00DB09DE" w:rsidRDefault="007961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1F222845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C6FA100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1807735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6A0FFC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7F40752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7C9A749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E2374D5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45FD00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07B8F2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44F14D8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DFA91E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767A71C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E82B464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DB09DE" w14:paraId="722FFB0E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4F244A" w14:textId="77777777" w:rsidR="002A55E6" w:rsidRPr="00DB09DE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35BF2F90" w14:textId="77777777" w:rsidR="002A55E6" w:rsidRPr="00DB09DE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2907B50" w14:textId="77777777" w:rsidR="002A55E6" w:rsidRPr="00DB09DE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DB09DE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7BD750ED" w14:textId="77777777" w:rsidR="002A55E6" w:rsidRPr="00DB09DE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DB09DE">
        <w:rPr>
          <w:b/>
          <w:bCs/>
          <w:i/>
          <w:sz w:val="22"/>
          <w:szCs w:val="22"/>
        </w:rPr>
        <w:t xml:space="preserve">      </w:t>
      </w:r>
    </w:p>
    <w:p w14:paraId="0E487C07" w14:textId="77777777" w:rsidR="002A55E6" w:rsidRPr="00DB09DE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DB09DE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DCAE08D" w14:textId="77777777"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3B154A0E" w14:textId="77777777" w:rsidR="002A55E6" w:rsidRPr="00DB09DE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DB09DE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3AC6C3D8" w14:textId="77777777"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653F741" w14:textId="77777777" w:rsidR="002A55E6" w:rsidRPr="00DB09DE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DB09DE">
        <w:rPr>
          <w:b/>
          <w:bCs/>
          <w:sz w:val="22"/>
          <w:szCs w:val="22"/>
        </w:rPr>
        <w:t xml:space="preserve"> </w:t>
      </w:r>
      <w:r w:rsidRPr="00DB09DE">
        <w:rPr>
          <w:b/>
          <w:bCs/>
          <w:sz w:val="22"/>
          <w:szCs w:val="22"/>
          <w:u w:val="single"/>
        </w:rPr>
        <w:t xml:space="preserve">ASSE CULTURALE DEI LINGUAGGI </w:t>
      </w:r>
      <w:r w:rsidRPr="00DB09DE">
        <w:rPr>
          <w:b/>
          <w:bCs/>
          <w:sz w:val="22"/>
          <w:szCs w:val="22"/>
          <w:u w:val="single"/>
        </w:rPr>
        <w:tab/>
      </w:r>
      <w:r w:rsidRPr="00DB09DE">
        <w:rPr>
          <w:b/>
          <w:bCs/>
          <w:sz w:val="22"/>
          <w:szCs w:val="22"/>
        </w:rPr>
        <w:tab/>
      </w:r>
      <w:r w:rsidRPr="00DB09DE">
        <w:rPr>
          <w:b/>
          <w:bCs/>
          <w:sz w:val="22"/>
          <w:szCs w:val="22"/>
        </w:rPr>
        <w:tab/>
      </w:r>
      <w:r w:rsidRPr="00DB09DE">
        <w:rPr>
          <w:b/>
          <w:bCs/>
          <w:sz w:val="22"/>
          <w:szCs w:val="22"/>
        </w:rPr>
        <w:t xml:space="preserve"> </w:t>
      </w:r>
      <w:r w:rsidRPr="00DB09DE">
        <w:rPr>
          <w:b/>
          <w:bCs/>
          <w:sz w:val="22"/>
          <w:szCs w:val="22"/>
          <w:u w:val="single"/>
        </w:rPr>
        <w:t>ASSE CULTURALE MATEMATICO</w:t>
      </w:r>
    </w:p>
    <w:p w14:paraId="0E4164E3" w14:textId="68AD9ABF" w:rsidR="002A55E6" w:rsidRPr="00DB09DE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DB09DE">
        <w:rPr>
          <w:b/>
          <w:bCs/>
          <w:sz w:val="22"/>
          <w:szCs w:val="22"/>
        </w:rPr>
        <w:t>X</w:t>
      </w:r>
      <w:r w:rsidRPr="00DB09DE">
        <w:rPr>
          <w:b/>
          <w:bCs/>
          <w:sz w:val="22"/>
          <w:szCs w:val="22"/>
          <w:u w:val="single"/>
        </w:rPr>
        <w:t xml:space="preserve"> </w:t>
      </w:r>
      <w:r w:rsidR="002A55E6" w:rsidRPr="00DB09DE">
        <w:rPr>
          <w:b/>
          <w:bCs/>
          <w:sz w:val="22"/>
          <w:szCs w:val="22"/>
          <w:u w:val="single"/>
        </w:rPr>
        <w:t>ASSE CULTURALE SCIENTIFICO TECNOLOGICO</w:t>
      </w:r>
      <w:r w:rsidR="002A55E6" w:rsidRPr="00DB09DE">
        <w:rPr>
          <w:b/>
          <w:bCs/>
          <w:sz w:val="22"/>
          <w:szCs w:val="22"/>
        </w:rPr>
        <w:tab/>
      </w:r>
      <w:r w:rsidR="002A55E6" w:rsidRPr="00DB09DE">
        <w:rPr>
          <w:b/>
          <w:bCs/>
          <w:sz w:val="22"/>
          <w:szCs w:val="22"/>
        </w:rPr>
        <w:t xml:space="preserve"> </w:t>
      </w:r>
      <w:r w:rsidR="002A55E6" w:rsidRPr="00DB09DE">
        <w:rPr>
          <w:b/>
          <w:bCs/>
          <w:sz w:val="22"/>
          <w:szCs w:val="22"/>
          <w:u w:val="single"/>
        </w:rPr>
        <w:t>ASSE CULTURALE STORICO-SOCIALE</w:t>
      </w:r>
    </w:p>
    <w:p w14:paraId="7DC81E12" w14:textId="77777777" w:rsidR="002A55E6" w:rsidRPr="00DB09DE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DB09DE" w14:paraId="5F3D6713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368EEE" w14:textId="437EA651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B09DE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DB09DE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2515F3A4" w14:textId="37889A02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B09DE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DB09DE">
              <w:rPr>
                <w:i/>
                <w:iCs/>
                <w:sz w:val="22"/>
                <w:szCs w:val="22"/>
              </w:rPr>
              <w:t>disciplina definite</w:t>
            </w:r>
            <w:r w:rsidRPr="00DB09DE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6309060" w14:textId="77777777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01FA841" w14:textId="77777777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9867AA9" w14:textId="77777777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71C9650" w14:textId="77777777" w:rsidR="002A55E6" w:rsidRPr="00DB09DE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5EBF4AB6" w14:textId="77777777" w:rsidR="002A55E6" w:rsidRPr="00DB09DE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8C09D" w14:textId="6A036913"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DB09DE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31C73E01" w14:textId="5AF78389"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18FDE4C0" w14:textId="696FA302" w:rsidR="002A55E6" w:rsidRPr="00DB09DE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51A82F20" w14:textId="77777777" w:rsidR="002A55E6" w:rsidRPr="00DB09DE" w:rsidRDefault="002A55E6">
      <w:pPr>
        <w:pStyle w:val="Default"/>
        <w:rPr>
          <w:color w:val="auto"/>
          <w:sz w:val="22"/>
          <w:szCs w:val="22"/>
        </w:rPr>
      </w:pPr>
    </w:p>
    <w:p w14:paraId="3C24B5B1" w14:textId="77777777" w:rsidR="002A55E6" w:rsidRPr="00DB09DE" w:rsidRDefault="002A55E6">
      <w:pPr>
        <w:pStyle w:val="Default"/>
        <w:rPr>
          <w:color w:val="auto"/>
          <w:sz w:val="22"/>
          <w:szCs w:val="22"/>
        </w:rPr>
      </w:pPr>
    </w:p>
    <w:p w14:paraId="675B23AF" w14:textId="77777777" w:rsidR="002A55E6" w:rsidRPr="00DB09DE" w:rsidRDefault="002A55E6">
      <w:pPr>
        <w:pStyle w:val="Default"/>
        <w:rPr>
          <w:color w:val="auto"/>
          <w:sz w:val="22"/>
          <w:szCs w:val="22"/>
        </w:rPr>
      </w:pPr>
      <w:r w:rsidRPr="00DB09DE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2E74EF5B" w14:textId="669E52B6" w:rsidR="002A55E6" w:rsidRPr="00DB09DE" w:rsidRDefault="002A55E6">
      <w:pPr>
        <w:pStyle w:val="Default"/>
        <w:jc w:val="center"/>
        <w:rPr>
          <w:color w:val="auto"/>
          <w:sz w:val="22"/>
          <w:szCs w:val="22"/>
        </w:rPr>
      </w:pPr>
      <w:r w:rsidRPr="00DB09DE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DB09DE">
        <w:rPr>
          <w:color w:val="auto"/>
          <w:sz w:val="22"/>
          <w:szCs w:val="22"/>
        </w:rPr>
        <w:t>conoscenze e</w:t>
      </w:r>
      <w:r w:rsidRPr="00DB09DE">
        <w:rPr>
          <w:color w:val="auto"/>
          <w:sz w:val="22"/>
          <w:szCs w:val="22"/>
        </w:rPr>
        <w:t xml:space="preserve"> abilità)</w:t>
      </w:r>
    </w:p>
    <w:p w14:paraId="570F366C" w14:textId="77777777" w:rsidR="002A55E6" w:rsidRPr="00DB09DE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DB09DE" w14:paraId="0F1EE9E3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A832" w14:textId="757D6BAA" w:rsidR="002A55E6" w:rsidRPr="00DB09DE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 xml:space="preserve">COMPETENZA N.1 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  <w:r w:rsidRPr="00DB09DE">
              <w:rPr>
                <w:b/>
                <w:sz w:val="22"/>
                <w:szCs w:val="22"/>
              </w:rPr>
              <w:br/>
            </w:r>
            <w:r w:rsidR="00F761B2" w:rsidRPr="00DB09DE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23EC73A3" w14:textId="77777777" w:rsidR="002A55E6" w:rsidRPr="00DB09DE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411CF63A" w14:textId="77777777" w:rsidR="002A55E6" w:rsidRPr="00DB09DE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DB09DE" w14:paraId="56A8E2C9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F62A3" w14:textId="77777777"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D164" w14:textId="77777777"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 w14:paraId="3D301F18" w14:textId="77777777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F0D37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14:paraId="13AADC83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14:paraId="1CDA45CA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14:paraId="7CB412B2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14:paraId="233E3F56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14:paraId="281123CB" w14:textId="77777777" w:rsidR="002A55E6" w:rsidRPr="00DB09DE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3496F65E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E7642E7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F147B9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85959B2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30B89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6E42A3" w14:textId="77777777" w:rsidR="002A55E6" w:rsidRPr="00DB09DE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C89C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14:paraId="71480294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14:paraId="7297D5E8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45F62615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0F1FD6C3" w14:textId="77777777" w:rsidR="0075206B" w:rsidRPr="00DB09DE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69A1710C" w14:textId="77777777" w:rsidR="002A55E6" w:rsidRPr="00DB09DE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5FF4613" w14:textId="40E4D5B4" w:rsidR="00ED38AE" w:rsidRPr="00DB09DE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25AD8A" w14:textId="77777777"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27F6E76" w14:textId="77777777"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DB09DE" w14:paraId="1A5A679C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5686" w14:textId="537DDA84" w:rsidR="00F761B2" w:rsidRPr="00DB09DE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lastRenderedPageBreak/>
              <w:t xml:space="preserve">COMPETENZA N.2 </w:t>
            </w:r>
            <w:r w:rsidR="00087095" w:rsidRPr="00DB09DE">
              <w:rPr>
                <w:b/>
                <w:sz w:val="22"/>
                <w:szCs w:val="22"/>
              </w:rPr>
              <w:t xml:space="preserve">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DB09DE">
              <w:rPr>
                <w:b/>
                <w:sz w:val="22"/>
                <w:szCs w:val="22"/>
              </w:rPr>
              <w:t>)</w:t>
            </w:r>
          </w:p>
          <w:p w14:paraId="1E34E0D5" w14:textId="77777777" w:rsidR="0075206B" w:rsidRPr="00DB09DE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6BBD992" w14:textId="6DA20DEA" w:rsidR="002A55E6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>Lo sport, le regole e il fair play</w:t>
            </w:r>
          </w:p>
          <w:p w14:paraId="0F9676DB" w14:textId="77777777" w:rsidR="002A55E6" w:rsidRPr="00DB09DE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DB09DE" w14:paraId="4CEA4F2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57A0E" w14:textId="77777777"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82F46" w14:textId="77777777"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 w14:paraId="22BCCD8C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CC332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28C92603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14:paraId="47C41A8E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14:paraId="53EB198E" w14:textId="77777777"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AFA64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7694BEDE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436B441B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14:paraId="0520AA96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7D4031A0" w14:textId="77777777"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26489B" w14:textId="77777777"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7BC267F" w14:textId="77777777"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DB09DE" w14:paraId="7E038DBD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A50B" w14:textId="77777777" w:rsidR="0075206B" w:rsidRPr="00DB09DE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DB09DE">
              <w:rPr>
                <w:b/>
                <w:sz w:val="22"/>
                <w:szCs w:val="22"/>
              </w:rPr>
              <w:t xml:space="preserve">COMPETENZA N.3 </w:t>
            </w:r>
            <w:r w:rsidR="00087095" w:rsidRPr="00DB09DE">
              <w:rPr>
                <w:b/>
                <w:sz w:val="22"/>
                <w:szCs w:val="22"/>
              </w:rPr>
              <w:t xml:space="preserve">(ASSE </w:t>
            </w:r>
            <w:r w:rsidR="00087095"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</w:p>
          <w:p w14:paraId="281D94DA" w14:textId="1B839B61" w:rsidR="002A55E6" w:rsidRPr="00DB09DE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>Salute, benessere, sicurezza e prevenzione</w:t>
            </w:r>
          </w:p>
          <w:p w14:paraId="11E44A50" w14:textId="77777777" w:rsidR="002A55E6" w:rsidRPr="00DB09DE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DB09DE" w14:paraId="036A9B10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19214" w14:textId="77777777" w:rsidR="002A55E6" w:rsidRPr="00DB09DE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045F" w14:textId="77777777" w:rsidR="002A55E6" w:rsidRPr="00DB09DE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DB09DE" w14:paraId="43001C93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2376F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1C457A9D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14:paraId="2BCB7387" w14:textId="77777777"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3348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65612BF8" w14:textId="77777777" w:rsidR="0075206B" w:rsidRPr="00DB09DE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14:paraId="371BDD28" w14:textId="77777777" w:rsidR="002A55E6" w:rsidRPr="00DB09DE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76551375" w14:textId="5BED0510" w:rsidR="002A55E6" w:rsidRPr="00DB09DE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2EE8166C" w14:textId="77777777" w:rsidR="0075206B" w:rsidRPr="00DB09DE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DB09DE" w14:paraId="011C7555" w14:textId="77777777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299A" w14:textId="6C16C9EB" w:rsidR="0075206B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B09DE">
              <w:rPr>
                <w:b/>
                <w:sz w:val="22"/>
                <w:szCs w:val="22"/>
              </w:rPr>
              <w:t xml:space="preserve">COMPETENZA N.4 (ASSE </w:t>
            </w:r>
            <w:r w:rsidRPr="00DB09DE">
              <w:rPr>
                <w:b/>
                <w:bCs/>
                <w:sz w:val="22"/>
                <w:szCs w:val="22"/>
              </w:rPr>
              <w:t>CULTURALE SCIENTIFICO TECNOLOGICO</w:t>
            </w:r>
            <w:r w:rsidRPr="00DB09DE">
              <w:rPr>
                <w:b/>
                <w:sz w:val="22"/>
                <w:szCs w:val="22"/>
              </w:rPr>
              <w:t>)</w:t>
            </w:r>
            <w:r w:rsidRPr="00DB09DE">
              <w:rPr>
                <w:b/>
                <w:sz w:val="22"/>
                <w:szCs w:val="22"/>
              </w:rPr>
              <w:br/>
            </w:r>
            <w:r w:rsidRPr="00DB09DE">
              <w:rPr>
                <w:b/>
                <w:sz w:val="22"/>
                <w:szCs w:val="22"/>
              </w:rPr>
              <w:br/>
            </w:r>
            <w:r w:rsidR="0075206B" w:rsidRPr="00DB09DE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40B96C54" w14:textId="2CB86C68" w:rsidR="00F761B2" w:rsidRPr="00DB09DE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47D9727" w14:textId="77777777" w:rsidR="00F761B2" w:rsidRPr="00DB09DE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DB09DE" w14:paraId="68589807" w14:textId="77777777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0044" w14:textId="77777777" w:rsidR="00F761B2" w:rsidRPr="00DB09DE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07FE" w14:textId="77777777" w:rsidR="00F761B2" w:rsidRPr="00DB09DE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DB09DE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DB09DE" w14:paraId="5F372BA7" w14:textId="77777777" w:rsidTr="00F761B2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020D4" w14:textId="77777777" w:rsidR="00F761B2" w:rsidRPr="00DB09DE" w:rsidRDefault="00F761B2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  <w:p w14:paraId="153AB3C0" w14:textId="77777777" w:rsidR="00B345E0" w:rsidRPr="00DB09DE" w:rsidRDefault="00B345E0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14:paraId="29CD2EF1" w14:textId="14A0CE89" w:rsidR="00B345E0" w:rsidRPr="00DB09DE" w:rsidRDefault="00B345E0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0E64" w14:textId="77777777" w:rsidR="00AE1D08" w:rsidRPr="00DB09DE" w:rsidRDefault="00AE1D08" w:rsidP="00B345E0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  <w:p w14:paraId="6A4DFB4D" w14:textId="77777777" w:rsidR="00B345E0" w:rsidRPr="00DB09DE" w:rsidRDefault="00B345E0" w:rsidP="00B345E0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14:paraId="3F8EAAB1" w14:textId="2CD0B644" w:rsidR="00B345E0" w:rsidRPr="00DB09DE" w:rsidRDefault="00B345E0" w:rsidP="00B345E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1F444DD6" w14:textId="77777777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09CE82" w14:textId="451A89ED" w:rsidR="002A55E6" w:rsidRPr="00DB09DE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1A6AC0EB" w14:textId="77777777" w:rsidR="002A55E6" w:rsidRPr="00DB09DE" w:rsidRDefault="002A55E6">
      <w:pPr>
        <w:pStyle w:val="Default"/>
        <w:rPr>
          <w:b/>
          <w:kern w:val="1"/>
          <w:sz w:val="22"/>
          <w:szCs w:val="22"/>
        </w:rPr>
      </w:pPr>
    </w:p>
    <w:p w14:paraId="0C77B75D" w14:textId="12CC5B66" w:rsidR="002A55E6" w:rsidRPr="00DB09DE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DB09DE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DB09DE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7C222E8" w14:textId="77777777" w:rsidR="002A55E6" w:rsidRPr="00DB09DE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 w14:paraId="35A06BB4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C1F9FF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 w14:paraId="3CD0214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977A" w14:textId="71425E1E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DB09DE" w14:paraId="7233F65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9DA47" w14:textId="77777777"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57A7BA6C" w14:textId="77777777"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14:paraId="0909EF1F" w14:textId="77777777"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14:paraId="1799613C" w14:textId="70C66042"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14:paraId="4E7F3722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 w14:paraId="3341289C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72FC2E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 w14:paraId="05BBD99E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FAF7A" w14:textId="7134FC30" w:rsidR="002A55E6" w:rsidRPr="00DB09DE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DB09DE" w14:paraId="725ADAE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BEBA9" w14:textId="77777777"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 xml:space="preserve">UDA di riferimento: </w:t>
            </w:r>
          </w:p>
          <w:p w14:paraId="5EEC7035" w14:textId="77777777"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1298289D" w14:textId="7DB8C056"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14:paraId="228E031B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DB09DE" w14:paraId="23108243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9D516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DB09DE" w14:paraId="0C7D6FC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F44D6" w14:textId="77777777" w:rsidR="0075206B" w:rsidRPr="00DB09DE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4B6212F0" w14:textId="1970C8A5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0FDEC41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E8EEF" w14:textId="77777777" w:rsidR="002A55E6" w:rsidRPr="00DB09DE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1EE1FC5" w14:textId="77777777" w:rsidR="00ED38AE" w:rsidRPr="00DB09DE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43362964" w14:textId="1EA45EEF" w:rsidR="00ED38AE" w:rsidRPr="00DB09DE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• assumere comportamenti responsabili ed essere consapevole che l’attività sportiva e una corretta alimentazione hanno effetti positivi sul benessere.</w:t>
            </w:r>
          </w:p>
        </w:tc>
      </w:tr>
    </w:tbl>
    <w:p w14:paraId="701542E7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DB09DE" w14:paraId="68BB41CA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C5A797" w14:textId="77777777"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DB09DE" w14:paraId="5E926C5F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7DEFC" w14:textId="4E147E46"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DB09DE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DB09DE" w14:paraId="68C28E89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175E3" w14:textId="77777777" w:rsidR="0075206B" w:rsidRPr="00DB09DE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3254580C" w14:textId="11914BDF" w:rsidR="00ED38AE" w:rsidRPr="00DB09DE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B345E0"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DB09DE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14:paraId="78AAC391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A1D86CA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DB09DE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DB09DE" w14:paraId="3153E8E1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8C9A0" w14:textId="77777777" w:rsidR="002A55E6" w:rsidRPr="00DB09DE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56EBDB96" w14:textId="77777777" w:rsidR="002A55E6" w:rsidRPr="00DB09DE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DB09DE" w14:paraId="179397AB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80874" w14:textId="1C7426DC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DB09DE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4FD91BE8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7106BC5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DB09DE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DE93B45" w14:textId="2C035243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DB09DE" w14:paraId="16349F15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EF18F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DB09DE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74B5B95D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DB09DE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7A950A62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DB09DE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1D13A884" w14:textId="42BC5D7E" w:rsidR="00FC22F1" w:rsidRPr="00DB09DE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DB09DE" w14:paraId="74A7D6CA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3446F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DB09DE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49550E25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5F0C87A4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EBC957C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DB09DE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3BFC05E" w14:textId="77777777" w:rsidR="00FC22F1" w:rsidRPr="00DB09DE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DB09DE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DB09DE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164D763" w14:textId="0E43959E" w:rsidR="00FC22F1" w:rsidRPr="00DB09DE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DB09DE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65E7FDD0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0010D46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36701D0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DB09DE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DB09DE" w14:paraId="02286F28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D31B2" w14:textId="2A964CC3" w:rsidR="002A55E6" w:rsidRPr="00DB09DE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43CFDD0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12E1FBD2" w14:textId="7DBB15B7" w:rsidR="002A55E6" w:rsidRPr="00DB09DE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DB09DE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DB09DE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029B9AF8" w14:textId="57FE905A" w:rsidR="00F55140" w:rsidRPr="00DB09DE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9" w:name="_Hlk56963101"/>
      <w:r w:rsidRPr="00DB09DE">
        <w:rPr>
          <w:rFonts w:ascii="Calibri" w:hAnsi="Calibri" w:cs="Calibri"/>
          <w:b/>
          <w:bCs/>
          <w:kern w:val="1"/>
          <w:sz w:val="22"/>
          <w:szCs w:val="22"/>
        </w:rPr>
        <w:t xml:space="preserve">        X </w:t>
      </w:r>
      <w:r w:rsidRPr="00DB09DE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DB09DE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DB09DE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694D060" w14:textId="38D7BAFF" w:rsidR="00F55140" w:rsidRPr="00DB09DE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DB09DE">
        <w:rPr>
          <w:rFonts w:ascii="Calibri" w:hAnsi="Calibri" w:cs="Calibri"/>
          <w:kern w:val="1"/>
          <w:sz w:val="22"/>
          <w:szCs w:val="22"/>
        </w:rPr>
        <w:t xml:space="preserve">     Registro elettronico Argo scuola next</w:t>
      </w:r>
    </w:p>
    <w:p w14:paraId="360ACC53" w14:textId="6210C80E" w:rsidR="00F55140" w:rsidRPr="00DB09DE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DB09DE">
        <w:rPr>
          <w:rFonts w:ascii="Calibri" w:hAnsi="Calibri" w:cs="Calibri"/>
          <w:kern w:val="1"/>
          <w:sz w:val="22"/>
          <w:szCs w:val="22"/>
        </w:rPr>
        <w:t xml:space="preserve">     Videolezioni </w:t>
      </w:r>
    </w:p>
    <w:p w14:paraId="574D59D0" w14:textId="77777777" w:rsidR="00F55140" w:rsidRPr="00DB09DE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Audiolezioni</w:t>
      </w:r>
    </w:p>
    <w:p w14:paraId="4D7B77FF" w14:textId="77777777" w:rsidR="00F55140" w:rsidRPr="00DB09DE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lastRenderedPageBreak/>
        <w:t>Gruppo Whatsapp di classe</w:t>
      </w:r>
    </w:p>
    <w:p w14:paraId="14B76002" w14:textId="34598104" w:rsidR="00F55140" w:rsidRPr="00DB09DE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DB09DE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DB09DE">
        <w:rPr>
          <w:rFonts w:ascii="Calibri" w:hAnsi="Calibri" w:cs="Calibri"/>
          <w:kern w:val="1"/>
          <w:sz w:val="22"/>
          <w:szCs w:val="22"/>
          <w:lang w:val="en-US"/>
        </w:rPr>
        <w:t xml:space="preserve">    Piattaforma G-suite For Educational.</w:t>
      </w:r>
    </w:p>
    <w:p w14:paraId="59EAF58E" w14:textId="77777777" w:rsidR="00F55140" w:rsidRPr="00DB09DE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5DB37B5" w14:textId="77777777" w:rsidR="00F55140" w:rsidRPr="00DB09DE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65F4DC8A" w14:textId="77777777" w:rsidR="00F55140" w:rsidRPr="00DB09DE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Altro (specificare)</w:t>
      </w:r>
    </w:p>
    <w:bookmarkEnd w:id="9"/>
    <w:p w14:paraId="53F84864" w14:textId="77777777" w:rsidR="00F55140" w:rsidRPr="00DB09DE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76FE097A" w14:textId="57CA4A5F" w:rsidR="00F55140" w:rsidRPr="00DB09DE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b/>
          <w:bCs/>
          <w:kern w:val="1"/>
          <w:sz w:val="22"/>
          <w:szCs w:val="22"/>
        </w:rPr>
        <w:t xml:space="preserve">       X   </w:t>
      </w:r>
      <w:r w:rsidRPr="00DB09DE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DB09DE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DB09DE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0ABE95C5" w14:textId="165934B1" w:rsidR="00F55140" w:rsidRPr="00DB09DE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 xml:space="preserve"> </w:t>
      </w:r>
      <w:r w:rsidRPr="00DB09DE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DB09DE">
        <w:rPr>
          <w:rFonts w:ascii="Calibri" w:hAnsi="Calibri" w:cs="Calibri"/>
          <w:kern w:val="1"/>
          <w:sz w:val="22"/>
          <w:szCs w:val="22"/>
        </w:rPr>
        <w:t xml:space="preserve">   Piattaforma suggerita dall’Istituto: Hangouts Meet – G. Suite</w:t>
      </w:r>
    </w:p>
    <w:p w14:paraId="3261444D" w14:textId="77777777" w:rsidR="002A55E6" w:rsidRPr="00DB09DE" w:rsidRDefault="002A55E6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58860321" w14:textId="77777777" w:rsidR="002A55E6" w:rsidRPr="00DB09DE" w:rsidRDefault="002A55E6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DB09DE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DB09DE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2832FBEE" w14:textId="77777777" w:rsidR="002A55E6" w:rsidRPr="00DB09DE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46F7A55D" w14:textId="77777777" w:rsidR="002A55E6" w:rsidRPr="00DB09DE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DB09DE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258FBAB3" w14:textId="77777777" w:rsidR="002A55E6" w:rsidRPr="00DB09DE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15FA3DAC" w14:textId="77777777" w:rsidR="002A55E6" w:rsidRPr="00DB09DE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3C1C9E64" w14:textId="77777777" w:rsidR="002A55E6" w:rsidRPr="00DB09DE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0F530EE" w14:textId="31CF1159" w:rsidR="002A55E6" w:rsidRPr="00DB09DE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DB09DE">
        <w:rPr>
          <w:rFonts w:ascii="Calibri" w:hAnsi="Calibri" w:cs="Calibri"/>
          <w:b/>
          <w:kern w:val="1"/>
          <w:sz w:val="22"/>
          <w:szCs w:val="22"/>
        </w:rPr>
        <w:t>X</w:t>
      </w: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DB09DE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962E2B1" w14:textId="77777777" w:rsidR="002A55E6" w:rsidRPr="00DB09DE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719F7E09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0EB30207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DB09DE" w14:paraId="2CE8C897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1899C" w14:textId="24DC16E6" w:rsidR="002A55E6" w:rsidRPr="00DB09DE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DB09DE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7964150E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DB09DE" w14:paraId="2DF122DD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8AFE0" w14:textId="77777777"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DB09DE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FEC89" w14:textId="77777777"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DB09DE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1F42D" w14:textId="77777777" w:rsidR="002A55E6" w:rsidRPr="00DB09DE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DB09DE">
              <w:rPr>
                <w:rFonts w:cs="Calibri"/>
                <w:b/>
              </w:rPr>
              <w:t>Spazi</w:t>
            </w:r>
          </w:p>
        </w:tc>
      </w:tr>
      <w:tr w:rsidR="002A55E6" w:rsidRPr="00DB09DE" w14:paraId="0F21672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33AD3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46F84" w14:textId="653A2C24" w:rsidR="002A55E6" w:rsidRPr="00DB09DE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70401" w14:textId="3556DD46"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DB09DE" w14:paraId="6F92B6F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F9712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334BA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A9D56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DB09DE" w14:paraId="4F10887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13F6C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B0672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E3390D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DB09DE" w14:paraId="2CBC6B3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FB716" w14:textId="5A1C4025" w:rsidR="002A55E6" w:rsidRPr="00DB09DE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FA4E1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D51610" w14:textId="47818B6B"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DB09DE" w14:paraId="547CA59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9B2C9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C9D64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ECD09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DB09DE" w14:paraId="3432E47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96B18" w14:textId="32654C0E"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E5E5F" w14:textId="1098B206" w:rsidR="002A55E6" w:rsidRPr="00DB09DE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373681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DB09DE" w14:paraId="33D489A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31E12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5498B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F32B64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DB09DE" w14:paraId="7EEC2F3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080FC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136C9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FAFA4F1" w14:textId="77777777" w:rsidR="002A55E6" w:rsidRPr="00DB09DE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7AF48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3BE3234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BB3C2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BF99D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F3B13C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1F13A82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D9538" w14:textId="7A94BA0F"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235D2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37A723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01F12E9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5DF97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F8962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46532A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1BCC0CA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49FB6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BFD416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7F558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7463BF1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DE5A9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08EC9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2A1BE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00634E4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63FED" w14:textId="02E34BA2"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4309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EB853D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06132B0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DC5F6" w14:textId="20EDE1D7" w:rsidR="002A55E6" w:rsidRPr="00DB09DE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070F9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DAB308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0F9EEA6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4FD7" w14:textId="28FA9D9B" w:rsidR="002A55E6" w:rsidRPr="00DB09DE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EB4D6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C4565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6FF582A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2C8BB" w14:textId="262AE67D" w:rsidR="002A55E6" w:rsidRPr="00DB09DE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10" w:name="_Hlk56963787"/>
            <w:r w:rsidRPr="00DB09DE">
              <w:rPr>
                <w:rFonts w:ascii="Calibri" w:hAnsi="Calibri" w:cs="Calibri"/>
                <w:b/>
                <w:kern w:val="1"/>
                <w:sz w:val="22"/>
                <w:szCs w:val="22"/>
              </w:rPr>
              <w:lastRenderedPageBreak/>
              <w:t>X</w:t>
            </w:r>
            <w:bookmarkEnd w:id="10"/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B95EF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23D028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6CDA71A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A2C8CA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DD229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4547F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DB09DE" w14:paraId="7079372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76552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6B742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B128DB" w14:textId="77777777" w:rsidR="002A55E6" w:rsidRPr="00DB09DE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455B42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00CAE47F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DB09DE" w14:paraId="66E2F925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AC96CF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23F4B" w14:textId="0C22ED33" w:rsidR="002A55E6" w:rsidRPr="00DB09DE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2C75D70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CEA47" w14:textId="769AB6F2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2799F" w14:textId="77777777" w:rsidR="00BE118E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1B30962A" w14:textId="77777777" w:rsidR="00BE118E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F348241" w14:textId="31FD9516" w:rsidR="002A55E6" w:rsidRPr="00DB09DE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DB09DE" w14:paraId="46C821D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C5D73E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40DD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12C6480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C83BB6" w14:textId="0896B006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76479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2087958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C5243B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BCB6B" w14:textId="0BD16514" w:rsidR="002A55E6" w:rsidRPr="00DB09DE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DB09DE" w14:paraId="2694831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7F09DF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A7699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3B8695F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766D24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C440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7E2DBC2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34FF16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ACE00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1D8FC3C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970792" w14:textId="03CEB69C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A2DE7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3267AC5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572A86" w14:textId="6294976C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7201C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4840307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A403E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F79CC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0197452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904F9F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B7368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67F5C16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44EA6C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1F160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0CF415D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0AA171" w14:textId="45CF22EA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0539A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03060E5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672E2" w14:textId="091B5A0F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20E29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741BF90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1ECF7" w14:textId="18331BC1" w:rsidR="002A55E6" w:rsidRPr="00DB09DE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C77C8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14930FA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2DD61D" w14:textId="69FAEB15" w:rsidR="002A55E6" w:rsidRPr="00DB09DE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BFC84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4D4EC70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CD0A68" w14:textId="77777777" w:rsidR="002A55E6" w:rsidRPr="00DB09DE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51837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DB09DE" w14:paraId="0B48B2F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372C17" w14:textId="77777777" w:rsidR="002A55E6" w:rsidRPr="00DB09DE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5D8C" w14:textId="77777777" w:rsidR="002A55E6" w:rsidRPr="00DB09DE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7F07090B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4BF2DE3C" w14:textId="77777777" w:rsidR="002A55E6" w:rsidRPr="00DB09DE" w:rsidRDefault="002A55E6">
      <w:pPr>
        <w:rPr>
          <w:rFonts w:ascii="Calibri" w:hAnsi="Calibri" w:cs="Calibri"/>
          <w:b/>
          <w:sz w:val="22"/>
          <w:szCs w:val="22"/>
        </w:rPr>
      </w:pPr>
    </w:p>
    <w:p w14:paraId="3F448BB9" w14:textId="77777777" w:rsidR="002A55E6" w:rsidRPr="00DB09DE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DB09DE">
        <w:rPr>
          <w:rFonts w:cs="Calibri"/>
          <w:b/>
        </w:rPr>
        <w:t>7 - Valutazione e verifica</w:t>
      </w:r>
    </w:p>
    <w:p w14:paraId="43B10F93" w14:textId="77777777" w:rsidR="002A55E6" w:rsidRPr="00DB09DE" w:rsidRDefault="002A55E6">
      <w:pPr>
        <w:pStyle w:val="Paragrafoelenco"/>
        <w:spacing w:after="0"/>
        <w:ind w:left="786"/>
        <w:rPr>
          <w:rFonts w:cs="Calibri"/>
        </w:rPr>
      </w:pPr>
    </w:p>
    <w:p w14:paraId="7AAF4C4C" w14:textId="77777777" w:rsidR="002A55E6" w:rsidRPr="00DB09DE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DB09DE">
        <w:rPr>
          <w:rFonts w:cs="Calibri"/>
          <w:b/>
        </w:rPr>
        <w:t>7.1 – Strumenti di verifica</w:t>
      </w:r>
    </w:p>
    <w:p w14:paraId="320EEDE8" w14:textId="77777777" w:rsidR="002A55E6" w:rsidRPr="00DB09DE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01C99F26" w14:textId="77777777"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Prove autentiche</w:t>
      </w:r>
    </w:p>
    <w:p w14:paraId="2EEB1B52" w14:textId="77777777"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Prova esperta</w:t>
      </w:r>
    </w:p>
    <w:p w14:paraId="0C83DA35" w14:textId="77777777" w:rsidR="002A55E6" w:rsidRPr="00DB09DE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Analisi del testo legislativo</w:t>
      </w:r>
    </w:p>
    <w:p w14:paraId="3956DD53" w14:textId="2A9E517D" w:rsidR="002A55E6" w:rsidRPr="00DB09DE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>X</w:t>
      </w:r>
      <w:r w:rsidRPr="00DB09DE">
        <w:rPr>
          <w:rFonts w:ascii="Calibri" w:hAnsi="Calibri" w:cs="Calibri"/>
          <w:sz w:val="22"/>
          <w:szCs w:val="22"/>
        </w:rPr>
        <w:t xml:space="preserve"> Prove</w:t>
      </w:r>
      <w:r w:rsidR="002A55E6" w:rsidRPr="00DB09DE">
        <w:rPr>
          <w:rFonts w:ascii="Calibri" w:hAnsi="Calibri" w:cs="Calibri"/>
          <w:sz w:val="22"/>
          <w:szCs w:val="22"/>
        </w:rPr>
        <w:t xml:space="preserve"> pratiche</w:t>
      </w:r>
    </w:p>
    <w:p w14:paraId="54758A39" w14:textId="319B8E6C" w:rsidR="002A55E6" w:rsidRPr="00DB09DE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</w:t>
      </w:r>
      <w:r w:rsidRPr="00DB09DE">
        <w:rPr>
          <w:rFonts w:ascii="Calibri" w:hAnsi="Calibri" w:cs="Calibri"/>
          <w:b/>
          <w:sz w:val="22"/>
          <w:szCs w:val="22"/>
        </w:rPr>
        <w:t>X</w:t>
      </w:r>
      <w:r w:rsidRPr="00DB09DE">
        <w:rPr>
          <w:rFonts w:ascii="Calibri" w:hAnsi="Calibri" w:cs="Calibri"/>
          <w:sz w:val="22"/>
          <w:szCs w:val="22"/>
        </w:rPr>
        <w:t xml:space="preserve"> </w:t>
      </w:r>
      <w:r w:rsidR="002A55E6" w:rsidRPr="00DB09DE">
        <w:rPr>
          <w:rFonts w:ascii="Calibri" w:hAnsi="Calibri" w:cs="Calibri"/>
          <w:sz w:val="22"/>
          <w:szCs w:val="22"/>
        </w:rPr>
        <w:t>Esercitazioni di gruppo</w:t>
      </w:r>
    </w:p>
    <w:p w14:paraId="3CC31760" w14:textId="63FE5FEC" w:rsidR="00AE1D08" w:rsidRPr="00DB09DE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</w:t>
      </w:r>
      <w:bookmarkStart w:id="11" w:name="_Hlk57211454"/>
      <w:r w:rsidRPr="00DB09DE">
        <w:rPr>
          <w:rFonts w:ascii="Calibri" w:hAnsi="Calibri" w:cs="Calibri"/>
          <w:b/>
          <w:bCs/>
          <w:sz w:val="22"/>
          <w:szCs w:val="22"/>
        </w:rPr>
        <w:t>X</w:t>
      </w:r>
      <w:r w:rsidRPr="00DB09DE">
        <w:rPr>
          <w:rFonts w:ascii="Calibri" w:hAnsi="Calibri" w:cs="Calibri"/>
          <w:b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Altro</w:t>
      </w:r>
      <w:r w:rsidR="00B345E0" w:rsidRPr="00DB09DE">
        <w:rPr>
          <w:rFonts w:ascii="Calibri" w:hAnsi="Calibri" w:cs="Calibri"/>
          <w:sz w:val="22"/>
          <w:szCs w:val="22"/>
        </w:rPr>
        <w:t xml:space="preserve">: </w:t>
      </w:r>
      <w:r w:rsidRPr="00DB09DE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1"/>
    <w:p w14:paraId="2D0ACD4C" w14:textId="23649073" w:rsidR="00AE1D08" w:rsidRPr="00DB09DE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3C449B14" w14:textId="77777777" w:rsidR="002A55E6" w:rsidRPr="00DB09DE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2EFE1719" w14:textId="78828B98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2" w:name="_Hlk56964035"/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bookmarkEnd w:id="12"/>
      <w:r w:rsidRPr="00DB09DE">
        <w:rPr>
          <w:rFonts w:ascii="Calibri" w:hAnsi="Calibri" w:cs="Calibri"/>
          <w:sz w:val="22"/>
          <w:szCs w:val="22"/>
        </w:rPr>
        <w:t xml:space="preserve">Quesiti </w:t>
      </w:r>
    </w:p>
    <w:p w14:paraId="64C8E2D6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3" w:name="Controllo28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DB09DE">
        <w:rPr>
          <w:rFonts w:ascii="Calibri" w:hAnsi="Calibri" w:cs="Calibri"/>
          <w:sz w:val="22"/>
          <w:szCs w:val="22"/>
        </w:rPr>
        <w:t xml:space="preserve"> Vero/falso</w:t>
      </w:r>
    </w:p>
    <w:p w14:paraId="09B313E5" w14:textId="55A1F644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 xml:space="preserve">Scelta multipla </w:t>
      </w:r>
    </w:p>
    <w:p w14:paraId="360EFE1A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4" w:name="Controllo30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DB09DE">
        <w:rPr>
          <w:rFonts w:ascii="Calibri" w:hAnsi="Calibri" w:cs="Calibri"/>
          <w:sz w:val="22"/>
          <w:szCs w:val="22"/>
        </w:rPr>
        <w:t xml:space="preserve"> Completamento </w:t>
      </w:r>
    </w:p>
    <w:p w14:paraId="7836F0FA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15" w:name="Controllo31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15"/>
      <w:r w:rsidRPr="00DB09DE">
        <w:rPr>
          <w:rFonts w:ascii="Calibri" w:hAnsi="Calibri" w:cs="Calibri"/>
          <w:sz w:val="22"/>
          <w:szCs w:val="22"/>
        </w:rPr>
        <w:t xml:space="preserve"> Libero </w:t>
      </w:r>
    </w:p>
    <w:p w14:paraId="6EC7963C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r w:rsidRPr="00DB09DE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79DB7FE4" w14:textId="4FDB56CD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DB09DE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DB09DE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DB09DE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B09DE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DB09DE">
        <w:rPr>
          <w:rFonts w:ascii="Calibri" w:hAnsi="Calibri" w:cs="Calibri"/>
          <w:sz w:val="22"/>
          <w:szCs w:val="22"/>
          <w:lang w:val="en-US"/>
        </w:rPr>
        <w:t>online</w:t>
      </w:r>
      <w:r w:rsidRPr="00DB09DE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74C65705" w14:textId="2BC3FE0D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143928">
        <w:rPr>
          <w:rFonts w:ascii="Calibri" w:hAnsi="Calibri" w:cs="Calibri"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Start w:id="16" w:name="Controllo32"/>
      <w:bookmarkEnd w:id="16"/>
      <w:r w:rsidRPr="00DB09DE">
        <w:rPr>
          <w:rFonts w:ascii="Calibri" w:hAnsi="Calibri" w:cs="Calibri"/>
          <w:sz w:val="22"/>
          <w:szCs w:val="22"/>
        </w:rPr>
        <w:t xml:space="preserve"> App didattiche (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 xml:space="preserve">Geogebra, </w:t>
      </w:r>
      <w:r w:rsidR="00FC22F1" w:rsidRPr="00DB09DE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 xml:space="preserve">oogle, Kahoot, </w:t>
      </w:r>
      <w:r w:rsidR="00B345E0" w:rsidRPr="00DB09DE">
        <w:rPr>
          <w:rFonts w:ascii="Calibri" w:eastAsia="Andale Sans UI" w:hAnsi="Calibri" w:cs="Calibri"/>
          <w:kern w:val="1"/>
          <w:sz w:val="22"/>
          <w:szCs w:val="22"/>
        </w:rPr>
        <w:t>Padlet...</w:t>
      </w:r>
      <w:r w:rsidRPr="00DB09DE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78054B21" w14:textId="77777777" w:rsidR="002A55E6" w:rsidRPr="00DB09DE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7" w:name="Testo10"/>
      <w:r w:rsidRPr="00DB09DE">
        <w:rPr>
          <w:rFonts w:ascii="Calibri" w:hAnsi="Calibri" w:cs="Calibri"/>
          <w:sz w:val="22"/>
          <w:szCs w:val="22"/>
        </w:rPr>
        <w:lastRenderedPageBreak/>
        <w:tab/>
      </w:r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r w:rsidRPr="00DB09DE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DB09DE">
        <w:rPr>
          <w:rFonts w:ascii="Calibri" w:hAnsi="Calibri" w:cs="Calibri"/>
          <w:sz w:val="22"/>
          <w:szCs w:val="22"/>
        </w:rPr>
        <w:tab/>
        <w:t xml:space="preserve">  </w:t>
      </w:r>
      <w:bookmarkEnd w:id="17"/>
      <w:r w:rsidRPr="00DB09DE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8" w:name="Testo11"/>
      <w:bookmarkEnd w:id="18"/>
    </w:p>
    <w:p w14:paraId="7E203BFA" w14:textId="77777777" w:rsidR="002A55E6" w:rsidRPr="00DB09DE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9" w:name="Testo12"/>
      <w:bookmarkEnd w:id="19"/>
      <w:r w:rsidRPr="00DB09DE">
        <w:rPr>
          <w:rFonts w:ascii="Calibri" w:hAnsi="Calibri" w:cs="Calibri"/>
          <w:b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DB09DE">
        <w:rPr>
          <w:rFonts w:ascii="Calibri" w:hAnsi="Calibri" w:cs="Calibri"/>
          <w:b/>
          <w:sz w:val="22"/>
          <w:szCs w:val="22"/>
        </w:rPr>
        <w:fldChar w:fldCharType="end"/>
      </w:r>
      <w:r w:rsidRPr="00DB09DE">
        <w:rPr>
          <w:rFonts w:ascii="Calibri" w:hAnsi="Calibri" w:cs="Calibri"/>
          <w:b/>
          <w:sz w:val="22"/>
          <w:szCs w:val="22"/>
        </w:rPr>
        <w:t xml:space="preserve"> </w:t>
      </w:r>
      <w:r w:rsidRPr="00DB09DE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35A9E3ED" w14:textId="77777777" w:rsidR="002A55E6" w:rsidRPr="00DB09DE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DB09DE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DB09DE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Cs/>
          <w:sz w:val="22"/>
          <w:szCs w:val="22"/>
        </w:rPr>
      </w:r>
      <w:r w:rsidR="00000000">
        <w:rPr>
          <w:rFonts w:ascii="Calibri" w:hAnsi="Calibri" w:cs="Calibri"/>
          <w:bCs/>
          <w:sz w:val="22"/>
          <w:szCs w:val="22"/>
        </w:rPr>
        <w:fldChar w:fldCharType="separate"/>
      </w:r>
      <w:r w:rsidRPr="00DB09DE">
        <w:rPr>
          <w:rFonts w:ascii="Calibri" w:hAnsi="Calibri" w:cs="Calibri"/>
          <w:bCs/>
          <w:sz w:val="22"/>
          <w:szCs w:val="22"/>
        </w:rPr>
        <w:fldChar w:fldCharType="end"/>
      </w:r>
      <w:r w:rsidRPr="00DB09DE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20" w:name="Testo15"/>
      <w:bookmarkEnd w:id="20"/>
    </w:p>
    <w:p w14:paraId="5199C98C" w14:textId="77777777" w:rsidR="002A55E6" w:rsidRPr="00DB09DE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1" w:name="Testo19"/>
      <w:bookmarkStart w:id="22" w:name="Testo18"/>
      <w:bookmarkEnd w:id="21"/>
      <w:bookmarkEnd w:id="22"/>
      <w:r w:rsidRPr="00DB09DE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13D5E085" w14:textId="59F78ED5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3" w:name="Controllo33"/>
      <w:bookmarkEnd w:id="23"/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Interrogazione</w:t>
      </w:r>
    </w:p>
    <w:p w14:paraId="0F130DEF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4" w:name="Controllo34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DB09DE">
        <w:rPr>
          <w:rFonts w:ascii="Calibri" w:hAnsi="Calibri" w:cs="Calibri"/>
          <w:sz w:val="22"/>
          <w:szCs w:val="22"/>
        </w:rPr>
        <w:t xml:space="preserve"> Intervento </w:t>
      </w:r>
    </w:p>
    <w:p w14:paraId="690A4577" w14:textId="135C0ADE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r w:rsidR="00BE118E" w:rsidRPr="00DB09DE">
        <w:rPr>
          <w:rFonts w:ascii="Calibri" w:hAnsi="Calibri" w:cs="Calibri"/>
          <w:b/>
          <w:sz w:val="22"/>
          <w:szCs w:val="22"/>
        </w:rPr>
        <w:t>X</w:t>
      </w:r>
      <w:r w:rsidR="00BE118E" w:rsidRPr="00DB09DE">
        <w:rPr>
          <w:rFonts w:ascii="Calibri" w:hAnsi="Calibri" w:cs="Calibri"/>
          <w:sz w:val="22"/>
          <w:szCs w:val="22"/>
        </w:rPr>
        <w:t xml:space="preserve"> </w:t>
      </w:r>
      <w:r w:rsidRPr="00DB09DE">
        <w:rPr>
          <w:rFonts w:ascii="Calibri" w:hAnsi="Calibri" w:cs="Calibri"/>
          <w:sz w:val="22"/>
          <w:szCs w:val="22"/>
        </w:rPr>
        <w:t>Dialogo</w:t>
      </w:r>
    </w:p>
    <w:p w14:paraId="4A17D68C" w14:textId="77777777" w:rsidR="002A55E6" w:rsidRPr="00DB09DE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5" w:name="Controllo36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DB09DE">
        <w:rPr>
          <w:rFonts w:ascii="Calibri" w:hAnsi="Calibri" w:cs="Calibri"/>
          <w:sz w:val="22"/>
          <w:szCs w:val="22"/>
        </w:rPr>
        <w:t xml:space="preserve"> Discussione </w:t>
      </w:r>
    </w:p>
    <w:p w14:paraId="0F8E9D6B" w14:textId="77777777" w:rsidR="002A55E6" w:rsidRPr="00DB09DE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ab/>
      </w:r>
      <w:bookmarkStart w:id="26" w:name="Controllo37"/>
      <w:r w:rsidRPr="00DB09DE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DB09DE">
        <w:rPr>
          <w:rFonts w:ascii="Calibri" w:hAnsi="Calibri" w:cs="Calibri"/>
          <w:sz w:val="22"/>
          <w:szCs w:val="22"/>
        </w:rPr>
        <w:fldChar w:fldCharType="end"/>
      </w:r>
      <w:bookmarkEnd w:id="26"/>
      <w:r w:rsidRPr="00DB09DE">
        <w:rPr>
          <w:rFonts w:ascii="Calibri" w:hAnsi="Calibri" w:cs="Calibri"/>
          <w:sz w:val="22"/>
          <w:szCs w:val="22"/>
        </w:rPr>
        <w:t xml:space="preserve"> Ascolto</w:t>
      </w:r>
    </w:p>
    <w:p w14:paraId="6D39BC34" w14:textId="77777777" w:rsidR="002A55E6" w:rsidRPr="00DB09DE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ab/>
      </w:r>
      <w:r w:rsidRPr="00DB09DE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09DE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DB09DE">
        <w:rPr>
          <w:rFonts w:ascii="Calibri" w:hAnsi="Calibri" w:cs="Calibri"/>
          <w:b/>
          <w:sz w:val="22"/>
          <w:szCs w:val="22"/>
        </w:rPr>
        <w:fldChar w:fldCharType="end"/>
      </w:r>
      <w:r w:rsidRPr="00DB09DE">
        <w:rPr>
          <w:rFonts w:ascii="Calibri" w:hAnsi="Calibri" w:cs="Calibri"/>
          <w:b/>
          <w:sz w:val="22"/>
          <w:szCs w:val="22"/>
        </w:rPr>
        <w:t xml:space="preserve"> Altro</w:t>
      </w:r>
    </w:p>
    <w:p w14:paraId="5AF608C8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DB09DE" w14:paraId="11DE9858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BE18" w14:textId="77777777" w:rsidR="002A55E6" w:rsidRPr="00DB09DE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5C786599" w14:textId="77777777" w:rsidR="002A55E6" w:rsidRPr="00DB09DE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8721D1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12290B19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4B9B6C16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248E7610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</w:p>
    <w:p w14:paraId="08541723" w14:textId="77777777" w:rsidR="002A55E6" w:rsidRPr="00DB09DE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DB09DE" w14:paraId="7BD7501D" w14:textId="77777777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4FC0" w14:textId="7C95C150" w:rsidR="002A55E6" w:rsidRPr="00DB09DE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B09DE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DB09DE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DB09DE" w14:paraId="2FA02F32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73E36D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E8CBAD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DA8815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37E78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7B090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5E87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DB09DE" w14:paraId="393FF456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F55F3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D11B61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141263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14:paraId="6D1211A4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3BAAD3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14:paraId="3115505F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91FAF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Non partecipa e non collabora</w:t>
            </w:r>
          </w:p>
          <w:p w14:paraId="6E0147E0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14:paraId="422F4B45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6950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BE118E" w:rsidRPr="00DB09DE" w14:paraId="621C467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D4BA6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9C1949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2FAA3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5EF19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2482F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14:paraId="11D7EC19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3754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DB09DE" w14:paraId="6A046EC5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C9135B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8841E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14:paraId="5DF148B1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E8752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A002C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7858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9239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DB09DE" w14:paraId="7D9979A8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A6225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3F277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9B4F2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F691A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FE555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D462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DB09DE" w14:paraId="2C99962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DD1BDE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82D49C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35105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7F951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 xml:space="preserve">Utilizza le conoscenze e le applica correttamente anche in situazioni </w:t>
            </w: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483BA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Rivela buona esecuzione del gesto motorio e buone </w:t>
            </w: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capacità di collegamento</w:t>
            </w:r>
          </w:p>
          <w:p w14:paraId="5A4E2E3E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D8CB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Collabora e partecipa alla vita di gruppo, rispettando le regole e comprendendo i diversi </w:t>
            </w: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punti di vista delle persone</w:t>
            </w:r>
          </w:p>
        </w:tc>
      </w:tr>
      <w:tr w:rsidR="00BE118E" w:rsidRPr="00DB09DE" w14:paraId="0AD8B729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22F931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BE9329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054E0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Complete, approfondite 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64EC11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12816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9AA7" w14:textId="77777777" w:rsidR="00BE118E" w:rsidRPr="00DB09DE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B09DE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0E2960CC" w14:textId="77777777"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64733A1D" w14:textId="77777777"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338959BB" w14:textId="77777777" w:rsidR="002A55E6" w:rsidRPr="00DB09DE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DB09DE" w14:paraId="2DDB992F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423B1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19FF16" w14:textId="77777777" w:rsidR="002A55E6" w:rsidRPr="00DB09DE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BDB44" w14:textId="77777777"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0AF7853D" w14:textId="77777777"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54BF3E37" w14:textId="77777777"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47C2A1A4" w14:textId="77777777"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10BFEC5E" w14:textId="77777777" w:rsidR="002A55E6" w:rsidRPr="00DB09DE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DB09DE" w14:paraId="294B59A2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905B0B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18CF7" w14:textId="77777777" w:rsidR="002A55E6" w:rsidRPr="00DB09DE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99CA6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DB09DE" w14:paraId="202C51EE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A60B6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6B1CFD2E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29D076" w14:textId="77777777" w:rsidR="002A55E6" w:rsidRPr="00DB09DE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92F175C" w14:textId="77777777" w:rsidR="002A55E6" w:rsidRPr="00DB09DE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0E9FEBC2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421F5" w14:textId="77777777" w:rsidR="002A55E6" w:rsidRPr="00DB09DE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DB09DE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0D377B7D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248928D4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3CF00C41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6012FF24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53D2E6A3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5CE6DDE5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1FDB7C80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4243F9F7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44D94CCD" w14:textId="77777777" w:rsidR="002A55E6" w:rsidRPr="00DB09DE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5F6426AB" w14:textId="77777777" w:rsidR="002A55E6" w:rsidRPr="00DB09DE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DB09DE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1DAA7E60" w14:textId="77777777" w:rsidR="002A55E6" w:rsidRPr="00DB09DE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2733C3D0" w14:textId="77777777" w:rsidR="002A55E6" w:rsidRPr="00DB09DE" w:rsidRDefault="002A55E6">
      <w:pPr>
        <w:rPr>
          <w:rFonts w:ascii="Calibri" w:hAnsi="Calibri" w:cs="Calibri"/>
          <w:sz w:val="22"/>
          <w:szCs w:val="22"/>
        </w:rPr>
      </w:pPr>
      <w:r w:rsidRPr="00DB09DE">
        <w:rPr>
          <w:rFonts w:ascii="Calibri" w:hAnsi="Calibri" w:cs="Calibri"/>
          <w:sz w:val="22"/>
          <w:szCs w:val="22"/>
        </w:rPr>
        <w:t>DATA</w:t>
      </w:r>
    </w:p>
    <w:p w14:paraId="3CE2746D" w14:textId="3BD3DA4A" w:rsidR="00803494" w:rsidRDefault="00803494">
      <w:pPr>
        <w:jc w:val="center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453EC7" wp14:editId="5ED94C79">
            <wp:simplePos x="0" y="0"/>
            <wp:positionH relativeFrom="column">
              <wp:posOffset>3940810</wp:posOffset>
            </wp:positionH>
            <wp:positionV relativeFrom="paragraph">
              <wp:posOffset>173355</wp:posOffset>
            </wp:positionV>
            <wp:extent cx="1925955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5E6" w:rsidRPr="00DB09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FIRMA</w:t>
      </w:r>
    </w:p>
    <w:p w14:paraId="131791B2" w14:textId="6E6C06AF" w:rsidR="00803494" w:rsidRDefault="00803494" w:rsidP="008034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30/11/20</w:t>
      </w:r>
      <w:r w:rsidR="00407769">
        <w:rPr>
          <w:rFonts w:ascii="Calibri" w:hAnsi="Calibri" w:cs="Calibri"/>
          <w:sz w:val="22"/>
          <w:szCs w:val="22"/>
        </w:rPr>
        <w:t>22</w:t>
      </w:r>
      <w:r w:rsidR="002A55E6" w:rsidRPr="00DB09DE">
        <w:rPr>
          <w:rFonts w:ascii="Calibri" w:hAnsi="Calibri" w:cs="Calibri"/>
          <w:sz w:val="22"/>
          <w:szCs w:val="22"/>
        </w:rPr>
        <w:t xml:space="preserve">  </w:t>
      </w:r>
    </w:p>
    <w:p w14:paraId="07EBD55D" w14:textId="2FA48175" w:rsidR="002A55E6" w:rsidRPr="00DB09DE" w:rsidRDefault="002A55E6">
      <w:pPr>
        <w:jc w:val="center"/>
        <w:rPr>
          <w:rFonts w:ascii="Calibri" w:hAnsi="Calibri" w:cs="Calibri"/>
          <w:sz w:val="22"/>
          <w:szCs w:val="22"/>
        </w:rPr>
      </w:pPr>
    </w:p>
    <w:sectPr w:rsidR="002A55E6" w:rsidRPr="00DB09DE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2AB8F" w14:textId="77777777" w:rsidR="001A2BB7" w:rsidRDefault="001A2BB7">
      <w:r>
        <w:separator/>
      </w:r>
    </w:p>
  </w:endnote>
  <w:endnote w:type="continuationSeparator" w:id="0">
    <w:p w14:paraId="1D4DA69C" w14:textId="77777777" w:rsidR="001A2BB7" w:rsidRDefault="001A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212F" w14:textId="77198D0D" w:rsidR="0075206B" w:rsidRDefault="005358BA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E61AD3" wp14:editId="5BD0DF76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635" t="635" r="254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FE9AB" w14:textId="77777777" w:rsidR="0075206B" w:rsidRDefault="0075206B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E61A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" stroked="f">
              <v:fill opacity="0"/>
              <v:textbox inset="0,0,0,0">
                <w:txbxContent>
                  <w:p w14:paraId="269FE9AB" w14:textId="77777777" w:rsidR="0075206B" w:rsidRDefault="0075206B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7F62" w14:textId="77777777" w:rsidR="001A2BB7" w:rsidRDefault="001A2BB7">
      <w:r>
        <w:separator/>
      </w:r>
    </w:p>
  </w:footnote>
  <w:footnote w:type="continuationSeparator" w:id="0">
    <w:p w14:paraId="40044C4C" w14:textId="77777777" w:rsidR="001A2BB7" w:rsidRDefault="001A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1947345177">
    <w:abstractNumId w:val="0"/>
  </w:num>
  <w:num w:numId="2" w16cid:durableId="1599481831">
    <w:abstractNumId w:val="1"/>
  </w:num>
  <w:num w:numId="3" w16cid:durableId="1818260771">
    <w:abstractNumId w:val="2"/>
  </w:num>
  <w:num w:numId="4" w16cid:durableId="1253978237">
    <w:abstractNumId w:val="3"/>
  </w:num>
  <w:num w:numId="5" w16cid:durableId="1265578745">
    <w:abstractNumId w:val="4"/>
  </w:num>
  <w:num w:numId="6" w16cid:durableId="1553224580">
    <w:abstractNumId w:val="5"/>
  </w:num>
  <w:num w:numId="7" w16cid:durableId="1835994564">
    <w:abstractNumId w:val="6"/>
  </w:num>
  <w:num w:numId="8" w16cid:durableId="736172688">
    <w:abstractNumId w:val="7"/>
  </w:num>
  <w:num w:numId="9" w16cid:durableId="1740909203">
    <w:abstractNumId w:val="8"/>
  </w:num>
  <w:num w:numId="10" w16cid:durableId="1832596395">
    <w:abstractNumId w:val="9"/>
  </w:num>
  <w:num w:numId="11" w16cid:durableId="335547018">
    <w:abstractNumId w:val="10"/>
  </w:num>
  <w:num w:numId="12" w16cid:durableId="104933947">
    <w:abstractNumId w:val="11"/>
  </w:num>
  <w:num w:numId="13" w16cid:durableId="1700622835">
    <w:abstractNumId w:val="12"/>
  </w:num>
  <w:num w:numId="14" w16cid:durableId="1446581021">
    <w:abstractNumId w:val="13"/>
  </w:num>
  <w:num w:numId="15" w16cid:durableId="1127163055">
    <w:abstractNumId w:val="14"/>
  </w:num>
  <w:num w:numId="16" w16cid:durableId="9762567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3"/>
    <w:rsid w:val="00087095"/>
    <w:rsid w:val="00143928"/>
    <w:rsid w:val="001A2BB7"/>
    <w:rsid w:val="001E57AF"/>
    <w:rsid w:val="002A55E6"/>
    <w:rsid w:val="00407769"/>
    <w:rsid w:val="00450601"/>
    <w:rsid w:val="004C38CE"/>
    <w:rsid w:val="004D0FF4"/>
    <w:rsid w:val="005358BA"/>
    <w:rsid w:val="005B36B3"/>
    <w:rsid w:val="005C4CAA"/>
    <w:rsid w:val="00721F35"/>
    <w:rsid w:val="0075206B"/>
    <w:rsid w:val="007961BF"/>
    <w:rsid w:val="00803494"/>
    <w:rsid w:val="0081317A"/>
    <w:rsid w:val="00AE1D08"/>
    <w:rsid w:val="00B34271"/>
    <w:rsid w:val="00B345E0"/>
    <w:rsid w:val="00B410C4"/>
    <w:rsid w:val="00BE118E"/>
    <w:rsid w:val="00BF4D97"/>
    <w:rsid w:val="00D10756"/>
    <w:rsid w:val="00D765B3"/>
    <w:rsid w:val="00D90A0F"/>
    <w:rsid w:val="00DB09DE"/>
    <w:rsid w:val="00DD1B5C"/>
    <w:rsid w:val="00E57E0E"/>
    <w:rsid w:val="00ED38AE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123082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Gaetano Della Corte</cp:lastModifiedBy>
  <cp:revision>8</cp:revision>
  <cp:lastPrinted>2020-11-26T15:05:00Z</cp:lastPrinted>
  <dcterms:created xsi:type="dcterms:W3CDTF">2020-11-30T10:54:00Z</dcterms:created>
  <dcterms:modified xsi:type="dcterms:W3CDTF">2022-11-30T14:27:00Z</dcterms:modified>
</cp:coreProperties>
</file>